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F773" w14:textId="77777777" w:rsidR="000D3A18" w:rsidRPr="00652704" w:rsidRDefault="000D3A18" w:rsidP="008C2798">
      <w:pPr>
        <w:shd w:val="clear" w:color="auto" w:fill="FFFFFF"/>
        <w:spacing w:after="0" w:line="240" w:lineRule="auto"/>
        <w:textAlignment w:val="baseline"/>
        <w:rPr>
          <w:rFonts w:eastAsia="Times New Roman" w:cstheme="minorHAnsi"/>
          <w:b/>
          <w:bCs/>
          <w:color w:val="000000"/>
          <w:sz w:val="32"/>
          <w:szCs w:val="32"/>
          <w:lang w:eastAsia="nl-NL"/>
        </w:rPr>
      </w:pPr>
      <w:r w:rsidRPr="00652704">
        <w:rPr>
          <w:rFonts w:eastAsia="Times New Roman" w:cstheme="minorHAnsi"/>
          <w:b/>
          <w:bCs/>
          <w:color w:val="000000"/>
          <w:sz w:val="32"/>
          <w:szCs w:val="32"/>
          <w:lang w:eastAsia="nl-NL"/>
        </w:rPr>
        <w:t xml:space="preserve">De ongeloofwaardigheid van </w:t>
      </w:r>
      <w:proofErr w:type="spellStart"/>
      <w:r w:rsidRPr="00652704">
        <w:rPr>
          <w:rFonts w:eastAsia="Times New Roman" w:cstheme="minorHAnsi"/>
          <w:b/>
          <w:bCs/>
          <w:color w:val="000000"/>
          <w:sz w:val="32"/>
          <w:szCs w:val="32"/>
          <w:lang w:eastAsia="nl-NL"/>
        </w:rPr>
        <w:t>Yuval</w:t>
      </w:r>
      <w:proofErr w:type="spellEnd"/>
      <w:r w:rsidRPr="00652704">
        <w:rPr>
          <w:rFonts w:eastAsia="Times New Roman" w:cstheme="minorHAnsi"/>
          <w:b/>
          <w:bCs/>
          <w:color w:val="000000"/>
          <w:sz w:val="32"/>
          <w:szCs w:val="32"/>
          <w:lang w:eastAsia="nl-NL"/>
        </w:rPr>
        <w:t xml:space="preserve"> Noah </w:t>
      </w:r>
      <w:proofErr w:type="spellStart"/>
      <w:r w:rsidRPr="00652704">
        <w:rPr>
          <w:rFonts w:eastAsia="Times New Roman" w:cstheme="minorHAnsi"/>
          <w:b/>
          <w:bCs/>
          <w:color w:val="000000"/>
          <w:sz w:val="32"/>
          <w:szCs w:val="32"/>
          <w:lang w:eastAsia="nl-NL"/>
        </w:rPr>
        <w:t>Harari</w:t>
      </w:r>
      <w:proofErr w:type="spellEnd"/>
      <w:r w:rsidRPr="00652704">
        <w:rPr>
          <w:rFonts w:eastAsia="Times New Roman" w:cstheme="minorHAnsi"/>
          <w:b/>
          <w:bCs/>
          <w:color w:val="000000"/>
          <w:sz w:val="32"/>
          <w:szCs w:val="32"/>
          <w:lang w:eastAsia="nl-NL"/>
        </w:rPr>
        <w:t xml:space="preserve">: </w:t>
      </w:r>
    </w:p>
    <w:p w14:paraId="54CC7E95" w14:textId="0DC4DFA7" w:rsidR="000D3A18" w:rsidRPr="006D74BB" w:rsidRDefault="006473ED" w:rsidP="006473ED">
      <w:pPr>
        <w:rPr>
          <w:rFonts w:cstheme="minorHAnsi"/>
          <w:color w:val="000000"/>
        </w:rPr>
      </w:pPr>
      <w:r w:rsidRPr="006D74BB">
        <w:rPr>
          <w:rFonts w:cstheme="minorHAnsi"/>
          <w:color w:val="000000"/>
        </w:rPr>
        <w:t xml:space="preserve">Een beoordeling </w:t>
      </w:r>
      <w:r w:rsidR="00535F87" w:rsidRPr="006D74BB">
        <w:rPr>
          <w:rFonts w:cstheme="minorHAnsi"/>
          <w:color w:val="000000"/>
        </w:rPr>
        <w:t>van</w:t>
      </w:r>
      <w:r w:rsidRPr="006D74BB">
        <w:rPr>
          <w:rFonts w:cstheme="minorHAnsi"/>
          <w:color w:val="000000"/>
        </w:rPr>
        <w:t xml:space="preserve"> een van 's werelds meest gerenommeerde historici op het gebied van het grote narratief.</w:t>
      </w:r>
    </w:p>
    <w:p w14:paraId="6DDB5EFB" w14:textId="5DAC78D6" w:rsidR="001D1002" w:rsidRPr="00361708" w:rsidRDefault="001D1002" w:rsidP="001D1002">
      <w:pPr>
        <w:rPr>
          <w:rFonts w:cstheme="minorHAnsi"/>
          <w:b/>
          <w:bCs/>
          <w:color w:val="000000"/>
        </w:rPr>
      </w:pPr>
      <w:r w:rsidRPr="00361708">
        <w:rPr>
          <w:rFonts w:cstheme="minorHAnsi"/>
          <w:b/>
          <w:bCs/>
          <w:color w:val="000000"/>
        </w:rPr>
        <w:t>Auteur: Jay Watts</w:t>
      </w:r>
    </w:p>
    <w:p w14:paraId="542F3608" w14:textId="1EE7E9F8" w:rsidR="00652704" w:rsidRPr="00361708" w:rsidRDefault="00652704" w:rsidP="00652704">
      <w:pPr>
        <w:spacing w:after="0"/>
        <w:rPr>
          <w:rFonts w:cstheme="minorHAnsi"/>
          <w:color w:val="000000"/>
        </w:rPr>
      </w:pPr>
      <w:r w:rsidRPr="00361708">
        <w:rPr>
          <w:rFonts w:cstheme="minorHAnsi"/>
          <w:color w:val="000000"/>
        </w:rPr>
        <w:t>Inleiding</w:t>
      </w:r>
    </w:p>
    <w:p w14:paraId="27D8FA8E" w14:textId="62BBC6B8" w:rsidR="00652704" w:rsidRPr="00361708" w:rsidRDefault="00652704" w:rsidP="00652704">
      <w:pPr>
        <w:spacing w:after="0"/>
        <w:rPr>
          <w:rFonts w:cstheme="minorHAnsi"/>
          <w:color w:val="000000"/>
        </w:rPr>
      </w:pPr>
      <w:r w:rsidRPr="00361708">
        <w:rPr>
          <w:rFonts w:cstheme="minorHAnsi"/>
          <w:color w:val="000000"/>
        </w:rPr>
        <w:t>Sapiens</w:t>
      </w:r>
    </w:p>
    <w:p w14:paraId="5D8E2E4D" w14:textId="27EC8B68" w:rsidR="00652704" w:rsidRPr="00361708" w:rsidRDefault="00652704" w:rsidP="00652704">
      <w:pPr>
        <w:spacing w:after="0"/>
        <w:rPr>
          <w:rFonts w:cstheme="minorHAnsi"/>
          <w:color w:val="000000"/>
        </w:rPr>
      </w:pPr>
      <w:r w:rsidRPr="00361708">
        <w:rPr>
          <w:rFonts w:cstheme="minorHAnsi"/>
          <w:color w:val="000000"/>
        </w:rPr>
        <w:t>Nexus</w:t>
      </w:r>
    </w:p>
    <w:p w14:paraId="58FB4D18" w14:textId="2D4917B7" w:rsidR="00652704" w:rsidRPr="00361708" w:rsidRDefault="00652704" w:rsidP="00652704">
      <w:pPr>
        <w:spacing w:after="0"/>
        <w:rPr>
          <w:rFonts w:cstheme="minorHAnsi"/>
          <w:color w:val="000000"/>
        </w:rPr>
      </w:pPr>
      <w:r w:rsidRPr="00361708">
        <w:rPr>
          <w:rFonts w:cstheme="minorHAnsi"/>
          <w:color w:val="000000"/>
        </w:rPr>
        <w:t xml:space="preserve">Kritiek op </w:t>
      </w:r>
      <w:proofErr w:type="spellStart"/>
      <w:r w:rsidRPr="00361708">
        <w:rPr>
          <w:rFonts w:cstheme="minorHAnsi"/>
          <w:color w:val="000000"/>
        </w:rPr>
        <w:t>Harari</w:t>
      </w:r>
      <w:proofErr w:type="spellEnd"/>
    </w:p>
    <w:p w14:paraId="6640C328" w14:textId="750CEB21" w:rsidR="00652704" w:rsidRPr="00361708" w:rsidRDefault="00652704" w:rsidP="00652704">
      <w:pPr>
        <w:spacing w:after="0"/>
        <w:rPr>
          <w:rFonts w:cstheme="minorHAnsi"/>
          <w:color w:val="000000"/>
        </w:rPr>
      </w:pPr>
      <w:proofErr w:type="spellStart"/>
      <w:r w:rsidRPr="00361708">
        <w:rPr>
          <w:rFonts w:cstheme="minorHAnsi"/>
          <w:color w:val="000000"/>
        </w:rPr>
        <w:t>Harari’s</w:t>
      </w:r>
      <w:proofErr w:type="spellEnd"/>
      <w:r w:rsidRPr="00361708">
        <w:rPr>
          <w:rFonts w:cstheme="minorHAnsi"/>
          <w:color w:val="000000"/>
        </w:rPr>
        <w:t xml:space="preserve"> kijk op religie</w:t>
      </w:r>
    </w:p>
    <w:p w14:paraId="6167A0D6" w14:textId="4FEB5231" w:rsidR="00652704" w:rsidRPr="00361708" w:rsidRDefault="00361708" w:rsidP="00652704">
      <w:pPr>
        <w:spacing w:after="0"/>
        <w:rPr>
          <w:rFonts w:cstheme="minorHAnsi"/>
          <w:color w:val="000000"/>
        </w:rPr>
      </w:pPr>
      <w:r w:rsidRPr="00361708">
        <w:rPr>
          <w:rFonts w:cstheme="minorHAnsi"/>
          <w:color w:val="000000"/>
        </w:rPr>
        <w:t>Monotheïsme</w:t>
      </w:r>
    </w:p>
    <w:p w14:paraId="40894FAA" w14:textId="77777777" w:rsidR="00652704" w:rsidRPr="00361708" w:rsidRDefault="00652704" w:rsidP="00652704">
      <w:pPr>
        <w:spacing w:after="0"/>
        <w:rPr>
          <w:rFonts w:cstheme="minorHAnsi"/>
          <w:color w:val="000000"/>
        </w:rPr>
      </w:pPr>
      <w:r w:rsidRPr="00361708">
        <w:rPr>
          <w:rFonts w:cstheme="minorHAnsi"/>
          <w:color w:val="000000"/>
        </w:rPr>
        <w:t>Christendom</w:t>
      </w:r>
    </w:p>
    <w:p w14:paraId="48DFE068" w14:textId="4C144434" w:rsidR="00652704" w:rsidRPr="00361708" w:rsidRDefault="00652704" w:rsidP="00652704">
      <w:pPr>
        <w:spacing w:after="0"/>
        <w:rPr>
          <w:rFonts w:eastAsia="Times New Roman" w:cstheme="minorHAnsi"/>
          <w:color w:val="000000"/>
          <w:bdr w:val="none" w:sz="0" w:space="0" w:color="auto" w:frame="1"/>
          <w:lang w:eastAsia="nl-NL"/>
        </w:rPr>
      </w:pPr>
      <w:r w:rsidRPr="00361708">
        <w:rPr>
          <w:rFonts w:eastAsia="Times New Roman" w:cstheme="minorHAnsi"/>
          <w:color w:val="000000"/>
          <w:bdr w:val="none" w:sz="0" w:space="0" w:color="auto" w:frame="1"/>
          <w:lang w:eastAsia="nl-NL"/>
        </w:rPr>
        <w:t>‘Werken’ van Christenen</w:t>
      </w:r>
    </w:p>
    <w:p w14:paraId="236A39EE" w14:textId="0AE45DE0" w:rsidR="00652704" w:rsidRPr="00361708" w:rsidRDefault="00652704" w:rsidP="00652704">
      <w:pPr>
        <w:spacing w:after="0"/>
        <w:rPr>
          <w:rFonts w:eastAsia="Times New Roman" w:cstheme="minorHAnsi"/>
          <w:color w:val="000000"/>
          <w:bdr w:val="none" w:sz="0" w:space="0" w:color="auto" w:frame="1"/>
          <w:lang w:eastAsia="nl-NL"/>
        </w:rPr>
      </w:pPr>
      <w:r w:rsidRPr="00361708">
        <w:rPr>
          <w:rFonts w:eastAsia="Times New Roman" w:cstheme="minorHAnsi"/>
          <w:color w:val="000000"/>
          <w:bdr w:val="none" w:sz="0" w:space="0" w:color="auto" w:frame="1"/>
          <w:lang w:eastAsia="nl-NL"/>
        </w:rPr>
        <w:t>De Canon</w:t>
      </w:r>
    </w:p>
    <w:p w14:paraId="639CA3C2" w14:textId="46855712" w:rsidR="00652704" w:rsidRPr="00361708" w:rsidRDefault="00652704" w:rsidP="00652704">
      <w:pPr>
        <w:spacing w:after="0"/>
        <w:rPr>
          <w:rFonts w:cstheme="minorHAnsi"/>
          <w:color w:val="000000"/>
        </w:rPr>
      </w:pPr>
      <w:r w:rsidRPr="00361708">
        <w:rPr>
          <w:rFonts w:eastAsia="Times New Roman" w:cstheme="minorHAnsi"/>
          <w:color w:val="000000"/>
          <w:bdr w:val="none" w:sz="0" w:space="0" w:color="auto" w:frame="1"/>
          <w:lang w:eastAsia="nl-NL"/>
        </w:rPr>
        <w:t>Het argument van ongeloof</w:t>
      </w:r>
    </w:p>
    <w:p w14:paraId="49046693" w14:textId="77777777" w:rsidR="00652704" w:rsidRDefault="00652704" w:rsidP="001D1002">
      <w:pPr>
        <w:rPr>
          <w:rFonts w:cstheme="minorHAnsi"/>
          <w:color w:val="000000"/>
        </w:rPr>
      </w:pPr>
    </w:p>
    <w:p w14:paraId="24D6AE2D" w14:textId="48144A9D" w:rsidR="00510205" w:rsidRPr="006D74BB" w:rsidRDefault="00510205" w:rsidP="007D1CC2">
      <w:pPr>
        <w:shd w:val="clear" w:color="auto" w:fill="FFFFFF"/>
        <w:spacing w:after="0" w:line="408" w:lineRule="atLeast"/>
        <w:textAlignment w:val="baseline"/>
        <w:rPr>
          <w:rFonts w:eastAsia="Times New Roman" w:cstheme="minorHAnsi"/>
          <w:b/>
          <w:bCs/>
          <w:color w:val="000000"/>
          <w:lang w:eastAsia="nl-NL"/>
        </w:rPr>
      </w:pPr>
      <w:r w:rsidRPr="006D74BB">
        <w:rPr>
          <w:rFonts w:eastAsia="Times New Roman" w:cstheme="minorHAnsi"/>
          <w:b/>
          <w:bCs/>
          <w:color w:val="000000"/>
          <w:lang w:eastAsia="nl-NL"/>
        </w:rPr>
        <w:t>Inleiding</w:t>
      </w:r>
    </w:p>
    <w:p w14:paraId="335CB4F3" w14:textId="77722A6D" w:rsidR="008C2798" w:rsidRPr="006D74BB" w:rsidRDefault="008C2798" w:rsidP="00CB6250">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is een fenomeen. Zijn </w:t>
      </w:r>
      <w:r w:rsidR="007D1CC2" w:rsidRPr="006D74BB">
        <w:rPr>
          <w:rFonts w:eastAsia="Times New Roman" w:cstheme="minorHAnsi"/>
          <w:color w:val="000000"/>
          <w:lang w:eastAsia="nl-NL"/>
        </w:rPr>
        <w:t xml:space="preserve">super </w:t>
      </w:r>
      <w:r w:rsidRPr="006D74BB">
        <w:rPr>
          <w:rFonts w:eastAsia="Times New Roman" w:cstheme="minorHAnsi"/>
          <w:color w:val="000000"/>
          <w:lang w:eastAsia="nl-NL"/>
        </w:rPr>
        <w:t>hit</w:t>
      </w:r>
      <w:r w:rsidR="007D1CC2" w:rsidRPr="006D74BB">
        <w:rPr>
          <w:rFonts w:eastAsia="Times New Roman" w:cstheme="minorHAnsi"/>
          <w:color w:val="000000"/>
          <w:lang w:eastAsia="nl-NL"/>
        </w:rPr>
        <w:t>:</w:t>
      </w:r>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 een korte geschiedenis van de mensheid</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Harper</w:t>
      </w:r>
      <w:proofErr w:type="spellEnd"/>
      <w:r w:rsidRPr="006D74BB">
        <w:rPr>
          <w:rFonts w:eastAsia="Times New Roman" w:cstheme="minorHAnsi"/>
          <w:color w:val="000000"/>
          <w:lang w:eastAsia="nl-NL"/>
        </w:rPr>
        <w:t xml:space="preserve">, 2015) </w:t>
      </w:r>
      <w:r w:rsidR="00361708">
        <w:rPr>
          <w:rFonts w:eastAsia="Times New Roman" w:cstheme="minorHAnsi"/>
          <w:color w:val="000000"/>
          <w:lang w:eastAsia="nl-NL"/>
        </w:rPr>
        <w:t xml:space="preserve">zijn </w:t>
      </w:r>
      <w:r w:rsidRPr="006D74BB">
        <w:rPr>
          <w:rFonts w:eastAsia="Times New Roman" w:cstheme="minorHAnsi"/>
          <w:color w:val="000000"/>
          <w:lang w:eastAsia="nl-NL"/>
        </w:rPr>
        <w:t>wereldwijd meer dan 25 miljoen exemplaren</w:t>
      </w:r>
      <w:r w:rsidR="00361708">
        <w:rPr>
          <w:rFonts w:eastAsia="Times New Roman" w:cstheme="minorHAnsi"/>
          <w:color w:val="000000"/>
          <w:lang w:eastAsia="nl-NL"/>
        </w:rPr>
        <w:t xml:space="preserve"> verkocht</w:t>
      </w:r>
      <w:r w:rsidRPr="006D74BB">
        <w:rPr>
          <w:rFonts w:eastAsia="Times New Roman" w:cstheme="minorHAnsi"/>
          <w:color w:val="000000"/>
          <w:lang w:eastAsia="nl-NL"/>
        </w:rPr>
        <w:t xml:space="preserve"> en lanceerde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van geschiedenisprofessor aan de Hebreeuwse Universiteit van Jeruzalem tot publieke intellectueel met een mondiale impact. </w:t>
      </w:r>
      <w:r w:rsidR="00CB6250" w:rsidRPr="006D74BB">
        <w:rPr>
          <w:rFonts w:cstheme="minorHAnsi"/>
          <w:color w:val="000000"/>
        </w:rPr>
        <w:t xml:space="preserve">Hij vraagt hoge spreekkosten voor korte gesprekken over onderwerpen als </w:t>
      </w:r>
      <w:r w:rsidR="00535F87" w:rsidRPr="006D74BB">
        <w:rPr>
          <w:rFonts w:cstheme="minorHAnsi"/>
          <w:color w:val="000000"/>
        </w:rPr>
        <w:t>de oorsprong van de mensheid.</w:t>
      </w:r>
      <w:r w:rsidR="00CB6250" w:rsidRPr="006D74BB">
        <w:rPr>
          <w:rFonts w:cstheme="minorHAnsi"/>
          <w:color w:val="000000"/>
        </w:rPr>
        <w:t xml:space="preserve"> </w:t>
      </w:r>
      <w:r w:rsidR="00535F87" w:rsidRPr="006D74BB">
        <w:rPr>
          <w:rFonts w:cstheme="minorHAnsi"/>
          <w:color w:val="000000"/>
        </w:rPr>
        <w:t xml:space="preserve">Over </w:t>
      </w:r>
      <w:r w:rsidR="00CB6250" w:rsidRPr="006D74BB">
        <w:rPr>
          <w:rFonts w:cstheme="minorHAnsi"/>
          <w:color w:val="000000"/>
        </w:rPr>
        <w:t xml:space="preserve">AI en het lot van de mensheid, en ontvangt lof van bekende figuren als Barack Obama en Bill Gates. Zijn vierde boek, </w:t>
      </w:r>
      <w:r w:rsidR="00CB6250" w:rsidRPr="006D74BB">
        <w:rPr>
          <w:rFonts w:cstheme="minorHAnsi"/>
          <w:i/>
          <w:color w:val="000000"/>
          <w:lang w:eastAsia="nl-NL"/>
        </w:rPr>
        <w:t>Nexus: een korte geschiedenis van informatienetwerken van het stenen tijdperk tot AI</w:t>
      </w:r>
      <w:r w:rsidR="00CB6250" w:rsidRPr="006D74BB">
        <w:rPr>
          <w:rFonts w:cstheme="minorHAnsi"/>
          <w:color w:val="000000"/>
        </w:rPr>
        <w:t xml:space="preserve"> (Random House, 2024), bouwt voort op zijn eerdere drie werken. </w:t>
      </w:r>
      <w:r w:rsidRPr="006D74BB">
        <w:rPr>
          <w:rFonts w:eastAsia="Times New Roman" w:cstheme="minorHAnsi"/>
          <w:color w:val="000000"/>
          <w:lang w:eastAsia="nl-NL"/>
        </w:rPr>
        <w:t xml:space="preserve"> </w:t>
      </w:r>
      <w:proofErr w:type="spellStart"/>
      <w:r w:rsidR="007D1CC2" w:rsidRPr="006D74BB">
        <w:rPr>
          <w:rFonts w:cstheme="minorHAnsi"/>
          <w:color w:val="000000"/>
        </w:rPr>
        <w:t>Harari</w:t>
      </w:r>
      <w:proofErr w:type="spellEnd"/>
      <w:r w:rsidR="007D1CC2" w:rsidRPr="006D74BB">
        <w:rPr>
          <w:rFonts w:cstheme="minorHAnsi"/>
          <w:color w:val="000000"/>
        </w:rPr>
        <w:t xml:space="preserve"> presenteert grootse ideeën die populair zijn bij lezers.</w:t>
      </w:r>
    </w:p>
    <w:p w14:paraId="08A5BC3F" w14:textId="77777777" w:rsidR="00510205" w:rsidRPr="006D74BB" w:rsidRDefault="00510205" w:rsidP="008C2798">
      <w:pPr>
        <w:shd w:val="clear" w:color="auto" w:fill="FFFFFF"/>
        <w:spacing w:after="0" w:line="408" w:lineRule="atLeast"/>
        <w:textAlignment w:val="baseline"/>
        <w:rPr>
          <w:rFonts w:cstheme="minorHAnsi"/>
          <w:color w:val="242424"/>
          <w:shd w:val="clear" w:color="auto" w:fill="FFFFFF"/>
        </w:rPr>
      </w:pPr>
    </w:p>
    <w:p w14:paraId="347471E2" w14:textId="5B876DC8" w:rsidR="00510205" w:rsidRPr="006D74BB" w:rsidRDefault="00510205" w:rsidP="008C2798">
      <w:pPr>
        <w:shd w:val="clear" w:color="auto" w:fill="FFFFFF"/>
        <w:spacing w:after="0" w:line="408" w:lineRule="atLeast"/>
        <w:textAlignment w:val="baseline"/>
        <w:rPr>
          <w:rFonts w:cstheme="minorHAnsi"/>
          <w:b/>
          <w:bCs/>
          <w:color w:val="242424"/>
          <w:shd w:val="clear" w:color="auto" w:fill="FFFFFF"/>
        </w:rPr>
      </w:pPr>
      <w:r w:rsidRPr="006D74BB">
        <w:rPr>
          <w:rFonts w:cstheme="minorHAnsi"/>
          <w:b/>
          <w:bCs/>
          <w:color w:val="242424"/>
          <w:shd w:val="clear" w:color="auto" w:fill="FFFFFF"/>
        </w:rPr>
        <w:t>Sapiens</w:t>
      </w:r>
    </w:p>
    <w:p w14:paraId="069693E4" w14:textId="2AE05C0F" w:rsidR="008C2798" w:rsidRPr="006D74BB" w:rsidRDefault="007D1CC2" w:rsidP="008C2798">
      <w:pPr>
        <w:shd w:val="clear" w:color="auto" w:fill="FFFFFF"/>
        <w:spacing w:after="0" w:line="408" w:lineRule="atLeast"/>
        <w:textAlignment w:val="baseline"/>
        <w:rPr>
          <w:rFonts w:eastAsia="Times New Roman" w:cstheme="minorHAnsi"/>
          <w:color w:val="000000"/>
          <w:lang w:eastAsia="nl-NL"/>
        </w:rPr>
      </w:pPr>
      <w:r w:rsidRPr="006D74BB">
        <w:rPr>
          <w:rFonts w:cstheme="minorHAnsi"/>
          <w:color w:val="242424"/>
          <w:shd w:val="clear" w:color="auto" w:fill="FFFFFF"/>
        </w:rPr>
        <w:t>Sapiens vertelt een verhaal over de mensheid. Het begint met verschillende soorten mensen die onopvallend leven tussen de andere dominante levensvormen van hun tijd.</w:t>
      </w:r>
      <w:r w:rsidRPr="006D74BB">
        <w:rPr>
          <w:rFonts w:eastAsia="Times New Roman" w:cstheme="minorHAnsi"/>
          <w:color w:val="000000"/>
          <w:lang w:eastAsia="nl-NL"/>
        </w:rPr>
        <w:t xml:space="preserve"> </w:t>
      </w:r>
      <w:proofErr w:type="spellStart"/>
      <w:r w:rsidRPr="006D74BB">
        <w:rPr>
          <w:rFonts w:cstheme="minorHAnsi"/>
          <w:color w:val="242424"/>
          <w:shd w:val="clear" w:color="auto" w:fill="FFFFFF"/>
        </w:rPr>
        <w:t>Harari</w:t>
      </w:r>
      <w:proofErr w:type="spellEnd"/>
      <w:r w:rsidRPr="006D74BB">
        <w:rPr>
          <w:rFonts w:cstheme="minorHAnsi"/>
          <w:color w:val="242424"/>
          <w:shd w:val="clear" w:color="auto" w:fill="FFFFFF"/>
        </w:rPr>
        <w:t xml:space="preserve"> identificeert de belangrijkste veranderingen</w:t>
      </w:r>
      <w:r w:rsidR="00361708">
        <w:rPr>
          <w:rFonts w:cstheme="minorHAnsi"/>
          <w:color w:val="242424"/>
          <w:shd w:val="clear" w:color="auto" w:fill="FFFFFF"/>
        </w:rPr>
        <w:t>:</w:t>
      </w:r>
      <w:r w:rsidRPr="006D74BB">
        <w:rPr>
          <w:rFonts w:cstheme="minorHAnsi"/>
          <w:color w:val="242424"/>
          <w:shd w:val="clear" w:color="auto" w:fill="FFFFFF"/>
        </w:rPr>
        <w:t xml:space="preserve"> De eerste is de cognitieve revolutie, het moment waarop we niet langer een van de vele soorten mensen waren (zoals Homo erectus, Homo </w:t>
      </w:r>
      <w:proofErr w:type="spellStart"/>
      <w:r w:rsidR="00361708">
        <w:rPr>
          <w:rFonts w:cstheme="minorHAnsi"/>
          <w:color w:val="242424"/>
          <w:shd w:val="clear" w:color="auto" w:fill="FFFFFF"/>
        </w:rPr>
        <w:t>n</w:t>
      </w:r>
      <w:r w:rsidRPr="006D74BB">
        <w:rPr>
          <w:rFonts w:cstheme="minorHAnsi"/>
          <w:color w:val="242424"/>
          <w:shd w:val="clear" w:color="auto" w:fill="FFFFFF"/>
        </w:rPr>
        <w:t>eanderthalensis</w:t>
      </w:r>
      <w:proofErr w:type="spellEnd"/>
      <w:r w:rsidRPr="006D74BB">
        <w:rPr>
          <w:rFonts w:cstheme="minorHAnsi"/>
          <w:color w:val="242424"/>
          <w:shd w:val="clear" w:color="auto" w:fill="FFFFFF"/>
        </w:rPr>
        <w:t xml:space="preserve">, Homo </w:t>
      </w:r>
      <w:proofErr w:type="spellStart"/>
      <w:r w:rsidR="001B0E08" w:rsidRPr="006D74BB">
        <w:rPr>
          <w:rFonts w:cstheme="minorHAnsi"/>
          <w:color w:val="242424"/>
          <w:shd w:val="clear" w:color="auto" w:fill="FFFFFF"/>
        </w:rPr>
        <w:t>F</w:t>
      </w:r>
      <w:r w:rsidRPr="006D74BB">
        <w:rPr>
          <w:rFonts w:cstheme="minorHAnsi"/>
          <w:color w:val="242424"/>
          <w:shd w:val="clear" w:color="auto" w:fill="FFFFFF"/>
        </w:rPr>
        <w:t>loresiensis</w:t>
      </w:r>
      <w:proofErr w:type="spellEnd"/>
      <w:r w:rsidRPr="006D74BB">
        <w:rPr>
          <w:rFonts w:cstheme="minorHAnsi"/>
          <w:color w:val="242424"/>
          <w:shd w:val="clear" w:color="auto" w:fill="FFFFFF"/>
        </w:rPr>
        <w:t xml:space="preserve">, enz.) en echt Homo </w:t>
      </w:r>
      <w:r w:rsidR="001B0E08" w:rsidRPr="006D74BB">
        <w:rPr>
          <w:rFonts w:cstheme="minorHAnsi"/>
          <w:color w:val="242424"/>
          <w:shd w:val="clear" w:color="auto" w:fill="FFFFFF"/>
        </w:rPr>
        <w:t>S</w:t>
      </w:r>
      <w:r w:rsidRPr="006D74BB">
        <w:rPr>
          <w:rFonts w:cstheme="minorHAnsi"/>
          <w:color w:val="242424"/>
          <w:shd w:val="clear" w:color="auto" w:fill="FFFFFF"/>
        </w:rPr>
        <w:t xml:space="preserve">apiens (wijze mensen) werden. We ontwikkelden taal en mythen, en </w:t>
      </w:r>
      <w:r w:rsidR="00361708">
        <w:rPr>
          <w:rFonts w:cstheme="minorHAnsi"/>
          <w:color w:val="242424"/>
          <w:shd w:val="clear" w:color="auto" w:fill="FFFFFF"/>
        </w:rPr>
        <w:t xml:space="preserve">er was </w:t>
      </w:r>
      <w:r w:rsidRPr="006D74BB">
        <w:rPr>
          <w:rFonts w:cstheme="minorHAnsi"/>
          <w:color w:val="242424"/>
          <w:shd w:val="clear" w:color="auto" w:fill="FFFFFF"/>
        </w:rPr>
        <w:t xml:space="preserve">de geboorte van religie, </w:t>
      </w:r>
      <w:r w:rsidR="00B77A5A" w:rsidRPr="006D74BB">
        <w:rPr>
          <w:rFonts w:cstheme="minorHAnsi"/>
          <w:color w:val="242424"/>
          <w:shd w:val="clear" w:color="auto" w:fill="FFFFFF"/>
        </w:rPr>
        <w:t>wat</w:t>
      </w:r>
      <w:r w:rsidRPr="006D74BB">
        <w:rPr>
          <w:rFonts w:cstheme="minorHAnsi"/>
          <w:color w:val="242424"/>
          <w:shd w:val="clear" w:color="auto" w:fill="FFFFFF"/>
        </w:rPr>
        <w:t xml:space="preserve"> </w:t>
      </w:r>
      <w:proofErr w:type="spellStart"/>
      <w:r w:rsidRPr="006D74BB">
        <w:rPr>
          <w:rFonts w:cstheme="minorHAnsi"/>
          <w:color w:val="242424"/>
          <w:shd w:val="clear" w:color="auto" w:fill="FFFFFF"/>
        </w:rPr>
        <w:t>Harari</w:t>
      </w:r>
      <w:proofErr w:type="spellEnd"/>
      <w:r w:rsidRPr="006D74BB">
        <w:rPr>
          <w:rFonts w:cstheme="minorHAnsi"/>
          <w:color w:val="242424"/>
          <w:shd w:val="clear" w:color="auto" w:fill="FFFFFF"/>
        </w:rPr>
        <w:t xml:space="preserve"> ziet als een van de krachtigste organiserende principes voor de samenleving.  </w:t>
      </w:r>
      <w:r w:rsidR="008C2798" w:rsidRPr="006D74BB">
        <w:rPr>
          <w:rFonts w:eastAsia="Times New Roman" w:cstheme="minorHAnsi"/>
          <w:color w:val="000000"/>
          <w:lang w:eastAsia="nl-NL"/>
        </w:rPr>
        <w:t>Vervolgens komt de landbouwrevolutie (</w:t>
      </w:r>
      <w:r w:rsidR="00361708">
        <w:rPr>
          <w:rFonts w:eastAsia="Times New Roman" w:cstheme="minorHAnsi"/>
          <w:color w:val="000000"/>
          <w:lang w:eastAsia="nl-NL"/>
        </w:rPr>
        <w:t>Di</w:t>
      </w:r>
      <w:r w:rsidR="008C2798" w:rsidRPr="006D74BB">
        <w:rPr>
          <w:rFonts w:eastAsia="Times New Roman" w:cstheme="minorHAnsi"/>
          <w:color w:val="000000"/>
          <w:lang w:eastAsia="nl-NL"/>
        </w:rPr>
        <w:t xml:space="preserve">e </w:t>
      </w:r>
      <w:proofErr w:type="spellStart"/>
      <w:r w:rsidR="008C2798" w:rsidRPr="006D74BB">
        <w:rPr>
          <w:rFonts w:eastAsia="Times New Roman" w:cstheme="minorHAnsi"/>
          <w:color w:val="000000"/>
          <w:lang w:eastAsia="nl-NL"/>
        </w:rPr>
        <w:t>Harari</w:t>
      </w:r>
      <w:proofErr w:type="spellEnd"/>
      <w:r w:rsidR="008C2798" w:rsidRPr="006D74BB">
        <w:rPr>
          <w:rFonts w:eastAsia="Times New Roman" w:cstheme="minorHAnsi"/>
          <w:color w:val="000000"/>
          <w:lang w:eastAsia="nl-NL"/>
        </w:rPr>
        <w:t xml:space="preserve"> karakteriseert als de domesticatie van de mens door tarwe)</w:t>
      </w:r>
      <w:r w:rsidR="008C2798" w:rsidRPr="006D74BB">
        <w:rPr>
          <w:rFonts w:eastAsia="Times New Roman" w:cstheme="minorHAnsi"/>
          <w:color w:val="000000"/>
          <w:bdr w:val="none" w:sz="0" w:space="0" w:color="auto" w:frame="1"/>
          <w:vertAlign w:val="superscript"/>
          <w:lang w:eastAsia="nl-NL"/>
        </w:rPr>
        <w:t>2</w:t>
      </w:r>
      <w:r w:rsidR="008C2798" w:rsidRPr="006D74BB">
        <w:rPr>
          <w:rFonts w:eastAsia="Times New Roman" w:cstheme="minorHAnsi"/>
          <w:color w:val="000000"/>
          <w:lang w:eastAsia="nl-NL"/>
        </w:rPr>
        <w:t xml:space="preserve"> de </w:t>
      </w:r>
      <w:r w:rsidR="00535F87" w:rsidRPr="006D74BB">
        <w:rPr>
          <w:rFonts w:eastAsia="Times New Roman" w:cstheme="minorHAnsi"/>
          <w:color w:val="000000"/>
          <w:lang w:eastAsia="nl-NL"/>
        </w:rPr>
        <w:t>e</w:t>
      </w:r>
      <w:r w:rsidR="008C2798" w:rsidRPr="006D74BB">
        <w:rPr>
          <w:rFonts w:eastAsia="Times New Roman" w:cstheme="minorHAnsi"/>
          <w:color w:val="000000"/>
          <w:lang w:eastAsia="nl-NL"/>
        </w:rPr>
        <w:t xml:space="preserve">enwording van de </w:t>
      </w:r>
      <w:r w:rsidR="00535F87" w:rsidRPr="006D74BB">
        <w:rPr>
          <w:rFonts w:eastAsia="Times New Roman" w:cstheme="minorHAnsi"/>
          <w:color w:val="000000"/>
          <w:lang w:eastAsia="nl-NL"/>
        </w:rPr>
        <w:t>m</w:t>
      </w:r>
      <w:r w:rsidR="008C2798" w:rsidRPr="006D74BB">
        <w:rPr>
          <w:rFonts w:eastAsia="Times New Roman" w:cstheme="minorHAnsi"/>
          <w:color w:val="000000"/>
          <w:lang w:eastAsia="nl-NL"/>
        </w:rPr>
        <w:t xml:space="preserve">ensheid, en ten slotte de </w:t>
      </w:r>
      <w:r w:rsidR="00535F87" w:rsidRPr="006D74BB">
        <w:rPr>
          <w:rFonts w:eastAsia="Times New Roman" w:cstheme="minorHAnsi"/>
          <w:color w:val="000000"/>
          <w:lang w:eastAsia="nl-NL"/>
        </w:rPr>
        <w:t>w</w:t>
      </w:r>
      <w:r w:rsidR="008C2798" w:rsidRPr="006D74BB">
        <w:rPr>
          <w:rFonts w:eastAsia="Times New Roman" w:cstheme="minorHAnsi"/>
          <w:color w:val="000000"/>
          <w:lang w:eastAsia="nl-NL"/>
        </w:rPr>
        <w:t xml:space="preserve">etenschappelijke Revolutie, die de mensheid op koers zet naar vrede, welvaart </w:t>
      </w:r>
      <w:r w:rsidR="00535F87" w:rsidRPr="006D74BB">
        <w:rPr>
          <w:rFonts w:eastAsia="Times New Roman" w:cstheme="minorHAnsi"/>
          <w:color w:val="000000"/>
          <w:lang w:eastAsia="nl-NL"/>
        </w:rPr>
        <w:t>of</w:t>
      </w:r>
      <w:r w:rsidR="008C2798" w:rsidRPr="006D74BB">
        <w:rPr>
          <w:rFonts w:eastAsia="Times New Roman" w:cstheme="minorHAnsi"/>
          <w:color w:val="000000"/>
          <w:lang w:eastAsia="nl-NL"/>
        </w:rPr>
        <w:t xml:space="preserve"> mogelijk onze vernietiging door wanbeheer van onze leefgebieden en het opgeven van onze menselijkheid door </w:t>
      </w:r>
      <w:r w:rsidR="008C2798" w:rsidRPr="006D74BB">
        <w:rPr>
          <w:rFonts w:eastAsia="Times New Roman" w:cstheme="minorHAnsi"/>
          <w:color w:val="000000"/>
          <w:lang w:eastAsia="nl-NL"/>
        </w:rPr>
        <w:lastRenderedPageBreak/>
        <w:t xml:space="preserve">samen te smelten met technologie. Het is </w:t>
      </w:r>
      <w:r w:rsidR="00361708">
        <w:rPr>
          <w:rFonts w:eastAsia="Times New Roman" w:cstheme="minorHAnsi"/>
          <w:color w:val="000000"/>
          <w:lang w:eastAsia="nl-NL"/>
        </w:rPr>
        <w:t>een</w:t>
      </w:r>
      <w:r w:rsidR="008C2798" w:rsidRPr="006D74BB">
        <w:rPr>
          <w:rFonts w:eastAsia="Times New Roman" w:cstheme="minorHAnsi"/>
          <w:color w:val="000000"/>
          <w:lang w:eastAsia="nl-NL"/>
        </w:rPr>
        <w:t xml:space="preserve"> razend populair verhaal over een onbeduidende aap die een raketrit maakt om de dominante soort op aarde te worden, maar gedoemd is tot een beschamend korte regeerperiode op de onbegrijpelijke tijdschaal van de geschiedenis.</w:t>
      </w:r>
    </w:p>
    <w:p w14:paraId="1BD93BCB" w14:textId="77777777" w:rsidR="007D1CC2" w:rsidRPr="006D74BB" w:rsidRDefault="007D1CC2" w:rsidP="008C2798">
      <w:pPr>
        <w:shd w:val="clear" w:color="auto" w:fill="FFFFFF"/>
        <w:spacing w:after="0" w:line="408" w:lineRule="atLeast"/>
        <w:textAlignment w:val="baseline"/>
        <w:rPr>
          <w:rFonts w:eastAsia="Times New Roman" w:cstheme="minorHAnsi"/>
          <w:color w:val="000000"/>
          <w:lang w:eastAsia="nl-NL"/>
        </w:rPr>
      </w:pPr>
    </w:p>
    <w:p w14:paraId="640A6A21" w14:textId="7A91E965" w:rsidR="00510205" w:rsidRPr="006D74BB" w:rsidRDefault="00510205" w:rsidP="008C2798">
      <w:pPr>
        <w:shd w:val="clear" w:color="auto" w:fill="FFFFFF"/>
        <w:spacing w:after="0" w:line="408" w:lineRule="atLeast"/>
        <w:textAlignment w:val="baseline"/>
        <w:rPr>
          <w:rFonts w:eastAsia="Times New Roman" w:cstheme="minorHAnsi"/>
          <w:b/>
          <w:bCs/>
          <w:i/>
          <w:iCs/>
          <w:color w:val="000000"/>
          <w:bdr w:val="none" w:sz="0" w:space="0" w:color="auto" w:frame="1"/>
          <w:lang w:eastAsia="nl-NL"/>
        </w:rPr>
      </w:pPr>
      <w:r w:rsidRPr="006D74BB">
        <w:rPr>
          <w:rFonts w:eastAsia="Times New Roman" w:cstheme="minorHAnsi"/>
          <w:b/>
          <w:bCs/>
          <w:i/>
          <w:iCs/>
          <w:color w:val="000000"/>
          <w:bdr w:val="none" w:sz="0" w:space="0" w:color="auto" w:frame="1"/>
          <w:lang w:eastAsia="nl-NL"/>
        </w:rPr>
        <w:t>Nexus</w:t>
      </w:r>
    </w:p>
    <w:p w14:paraId="59B43B7D" w14:textId="5D2E816D" w:rsidR="008C2798" w:rsidRPr="006D74BB" w:rsidRDefault="00535F87" w:rsidP="00535F87">
      <w:pPr>
        <w:shd w:val="clear" w:color="auto" w:fill="FFFFFF"/>
        <w:spacing w:after="0" w:line="408" w:lineRule="atLeast"/>
        <w:textAlignment w:val="baseline"/>
        <w:rPr>
          <w:rFonts w:eastAsia="Times New Roman" w:cstheme="minorHAnsi"/>
          <w:color w:val="000000"/>
          <w:lang w:eastAsia="nl-NL"/>
        </w:rPr>
      </w:pPr>
      <w:r w:rsidRPr="006D74BB">
        <w:rPr>
          <w:rFonts w:cstheme="minorHAnsi"/>
          <w:i/>
          <w:color w:val="000000"/>
        </w:rPr>
        <w:t>In Nexus</w:t>
      </w:r>
      <w:r w:rsidRPr="006D74BB">
        <w:rPr>
          <w:rFonts w:cstheme="minorHAnsi"/>
          <w:color w:val="000000"/>
          <w:lang w:eastAsia="nl-NL"/>
        </w:rPr>
        <w:t xml:space="preserve"> legt hij uit dat informatienetwerken mensen veel macht geven door samenwerking, maar waarschuwt dat deze systemen kwetsbaar zijn voor onverstandig gebruik. </w:t>
      </w:r>
      <w:r w:rsidR="008C2798" w:rsidRPr="006D74BB">
        <w:rPr>
          <w:rFonts w:eastAsia="Times New Roman" w:cstheme="minorHAnsi"/>
          <w:color w:val="000000"/>
          <w:bdr w:val="none" w:sz="0" w:space="0" w:color="auto" w:frame="1"/>
          <w:vertAlign w:val="superscript"/>
          <w:lang w:eastAsia="nl-NL"/>
        </w:rPr>
        <w:t>3</w:t>
      </w:r>
      <w:r w:rsidR="008C2798" w:rsidRPr="006D74BB">
        <w:rPr>
          <w:rFonts w:eastAsia="Times New Roman" w:cstheme="minorHAnsi"/>
          <w:color w:val="000000"/>
          <w:lang w:eastAsia="nl-NL"/>
        </w:rPr>
        <w:t> </w:t>
      </w:r>
      <w:r w:rsidR="007D1CC2" w:rsidRPr="006D74BB">
        <w:rPr>
          <w:rFonts w:cstheme="minorHAnsi"/>
          <w:color w:val="242424"/>
          <w:shd w:val="clear" w:color="auto" w:fill="FFFFFF"/>
        </w:rPr>
        <w:t xml:space="preserve">De steeds betere informatiesystemen, van mensen tot machines, zorgen ervoor dat we de gevaren van AI-algoritmen </w:t>
      </w:r>
      <w:r w:rsidR="00361708">
        <w:rPr>
          <w:rFonts w:cstheme="minorHAnsi"/>
          <w:color w:val="242424"/>
          <w:shd w:val="clear" w:color="auto" w:fill="FFFFFF"/>
        </w:rPr>
        <w:t>bewust worden</w:t>
      </w:r>
      <w:r w:rsidR="007D1CC2" w:rsidRPr="006D74BB">
        <w:rPr>
          <w:rFonts w:cstheme="minorHAnsi"/>
          <w:color w:val="242424"/>
          <w:shd w:val="clear" w:color="auto" w:fill="FFFFFF"/>
        </w:rPr>
        <w:t xml:space="preserve">. Deze algoritmen geven voorrang aan betrokkenheid bij sociale media boven een echte bijdrage aan de stabiliteit van de samenleving. Onze voorouders ontwikkelden eenvoudige systemen en versnelden </w:t>
      </w:r>
      <w:r w:rsidR="00F833AB" w:rsidRPr="006D74BB">
        <w:rPr>
          <w:rFonts w:cstheme="minorHAnsi"/>
          <w:color w:val="242424"/>
          <w:shd w:val="clear" w:color="auto" w:fill="FFFFFF"/>
        </w:rPr>
        <w:t xml:space="preserve">die </w:t>
      </w:r>
      <w:r w:rsidR="007D1CC2" w:rsidRPr="006D74BB">
        <w:rPr>
          <w:rFonts w:cstheme="minorHAnsi"/>
          <w:color w:val="242424"/>
          <w:shd w:val="clear" w:color="auto" w:fill="FFFFFF"/>
        </w:rPr>
        <w:t>via informatiestrategieën naar een existentiële dreiging die we zelf ontworpen</w:t>
      </w:r>
      <w:r w:rsidR="00F833AB" w:rsidRPr="006D74BB">
        <w:rPr>
          <w:rFonts w:cstheme="minorHAnsi"/>
          <w:color w:val="242424"/>
          <w:shd w:val="clear" w:color="auto" w:fill="FFFFFF"/>
        </w:rPr>
        <w:t xml:space="preserve"> hebben</w:t>
      </w:r>
      <w:r w:rsidR="007D1CC2" w:rsidRPr="006D74BB">
        <w:rPr>
          <w:rFonts w:cstheme="minorHAnsi"/>
          <w:color w:val="242424"/>
          <w:shd w:val="clear" w:color="auto" w:fill="FFFFFF"/>
        </w:rPr>
        <w:t>."</w:t>
      </w:r>
    </w:p>
    <w:p w14:paraId="725B03F2" w14:textId="2DE0F9CA" w:rsidR="008C2798" w:rsidRPr="006D74BB" w:rsidRDefault="00510205" w:rsidP="00361708">
      <w:pPr>
        <w:shd w:val="clear" w:color="auto" w:fill="FFFFFF"/>
        <w:spacing w:after="0" w:line="408" w:lineRule="atLeast"/>
        <w:textAlignment w:val="baseline"/>
        <w:rPr>
          <w:rFonts w:eastAsia="Times New Roman" w:cstheme="minorHAnsi"/>
          <w:color w:val="000000"/>
          <w:lang w:eastAsia="nl-NL"/>
        </w:rPr>
      </w:pPr>
      <w:r w:rsidRPr="006D74BB">
        <w:rPr>
          <w:rFonts w:cstheme="minorHAnsi"/>
          <w:color w:val="242424"/>
          <w:shd w:val="clear" w:color="auto" w:fill="FFFFFF"/>
        </w:rPr>
        <w:t xml:space="preserve">GK Chesterton schreef ooit dat er niet zoiets kan bestaan als iemand die gespecialiseerd is in het universum. </w:t>
      </w:r>
      <w:proofErr w:type="spellStart"/>
      <w:r w:rsidRPr="006D74BB">
        <w:rPr>
          <w:rFonts w:cstheme="minorHAnsi"/>
          <w:color w:val="242424"/>
          <w:shd w:val="clear" w:color="auto" w:fill="FFFFFF"/>
        </w:rPr>
        <w:t>Harari's</w:t>
      </w:r>
      <w:proofErr w:type="spellEnd"/>
      <w:r w:rsidRPr="006D74BB">
        <w:rPr>
          <w:rFonts w:cstheme="minorHAnsi"/>
          <w:color w:val="242424"/>
          <w:shd w:val="clear" w:color="auto" w:fill="FFFFFF"/>
        </w:rPr>
        <w:t xml:space="preserve"> carrière is gebaseerd </w:t>
      </w:r>
      <w:r w:rsidR="005966F0" w:rsidRPr="006D74BB">
        <w:rPr>
          <w:rFonts w:cstheme="minorHAnsi"/>
          <w:color w:val="242424"/>
          <w:shd w:val="clear" w:color="auto" w:fill="FFFFFF"/>
        </w:rPr>
        <w:t>om dat nou net te proberen</w:t>
      </w:r>
      <w:r w:rsidRPr="006D74BB">
        <w:rPr>
          <w:rFonts w:cstheme="minorHAnsi"/>
          <w:color w:val="242424"/>
          <w:shd w:val="clear" w:color="auto" w:fill="FFFFFF"/>
        </w:rPr>
        <w:t xml:space="preserve">. Hij voelde zich naar verluidt ongemakkelijk bij de manier waarop het academische leven hem in de richting van een grotere specialisatie in zijn vakgebied, de middeleeuwse oorlogsgeschiedenis, dreef en wilde een denker worden die het grote geheel </w:t>
      </w:r>
      <w:proofErr w:type="spellStart"/>
      <w:proofErr w:type="gramStart"/>
      <w:r w:rsidRPr="006D74BB">
        <w:rPr>
          <w:rFonts w:cstheme="minorHAnsi"/>
          <w:color w:val="242424"/>
          <w:shd w:val="clear" w:color="auto" w:fill="FFFFFF"/>
        </w:rPr>
        <w:t>ziet.</w:t>
      </w:r>
      <w:r w:rsidR="00361708" w:rsidRPr="00361708">
        <w:rPr>
          <w:rFonts w:ascii="Calibri" w:hAnsi="Calibri" w:cs="Calibri"/>
          <w:color w:val="242424"/>
        </w:rPr>
        <w:t>Helaas</w:t>
      </w:r>
      <w:proofErr w:type="spellEnd"/>
      <w:proofErr w:type="gramEnd"/>
      <w:r w:rsidR="00361708" w:rsidRPr="00361708">
        <w:rPr>
          <w:rFonts w:ascii="Calibri" w:hAnsi="Calibri" w:cs="Calibri"/>
          <w:color w:val="242424"/>
        </w:rPr>
        <w:t xml:space="preserve"> beschikken individuen doorgaans niet over de tijd of de mogelijkheden om zich te specialiseren in de volledige menselijke geschiedenis, terwijl zij tegelijkertijd een scherp inzicht in toekomstige ontwikkelingen behouden.</w:t>
      </w:r>
      <w:r w:rsidR="00361708">
        <w:rPr>
          <w:rFonts w:ascii="Calibri" w:hAnsi="Calibri" w:cs="Calibri"/>
          <w:color w:val="242424"/>
        </w:rPr>
        <w:t xml:space="preserve"> </w:t>
      </w:r>
      <w:r w:rsidR="008C2798" w:rsidRPr="006D74BB">
        <w:rPr>
          <w:rFonts w:eastAsia="Times New Roman" w:cstheme="minorHAnsi"/>
          <w:color w:val="000000"/>
          <w:lang w:eastAsia="nl-NL"/>
        </w:rPr>
        <w:t xml:space="preserve"> Zoals </w:t>
      </w:r>
      <w:proofErr w:type="spellStart"/>
      <w:r w:rsidR="008C2798" w:rsidRPr="006D74BB">
        <w:rPr>
          <w:rFonts w:eastAsia="Times New Roman" w:cstheme="minorHAnsi"/>
          <w:color w:val="000000"/>
          <w:lang w:eastAsia="nl-NL"/>
        </w:rPr>
        <w:t>Harari</w:t>
      </w:r>
      <w:proofErr w:type="spellEnd"/>
      <w:r w:rsidR="008C2798" w:rsidRPr="006D74BB">
        <w:rPr>
          <w:rFonts w:eastAsia="Times New Roman" w:cstheme="minorHAnsi"/>
          <w:color w:val="000000"/>
          <w:lang w:eastAsia="nl-NL"/>
        </w:rPr>
        <w:t xml:space="preserve"> toegaf in een lezing met antropoloog </w:t>
      </w:r>
      <w:proofErr w:type="spellStart"/>
      <w:r w:rsidR="008C2798" w:rsidRPr="006D74BB">
        <w:rPr>
          <w:rFonts w:eastAsia="Times New Roman" w:cstheme="minorHAnsi"/>
          <w:color w:val="000000"/>
          <w:lang w:eastAsia="nl-NL"/>
        </w:rPr>
        <w:t>Jared</w:t>
      </w:r>
      <w:proofErr w:type="spellEnd"/>
      <w:r w:rsidR="008C2798" w:rsidRPr="006D74BB">
        <w:rPr>
          <w:rFonts w:eastAsia="Times New Roman" w:cstheme="minorHAnsi"/>
          <w:color w:val="000000"/>
          <w:lang w:eastAsia="nl-NL"/>
        </w:rPr>
        <w:t xml:space="preserve"> </w:t>
      </w:r>
      <w:proofErr w:type="spellStart"/>
      <w:r w:rsidR="008C2798" w:rsidRPr="006D74BB">
        <w:rPr>
          <w:rFonts w:eastAsia="Times New Roman" w:cstheme="minorHAnsi"/>
          <w:color w:val="000000"/>
          <w:lang w:eastAsia="nl-NL"/>
        </w:rPr>
        <w:t>Diamond</w:t>
      </w:r>
      <w:proofErr w:type="spellEnd"/>
      <w:r w:rsidR="008C2798" w:rsidRPr="006D74BB">
        <w:rPr>
          <w:rFonts w:eastAsia="Times New Roman" w:cstheme="minorHAnsi"/>
          <w:color w:val="000000"/>
          <w:lang w:eastAsia="nl-NL"/>
        </w:rPr>
        <w:t>: “Het echte grote probleem bij het beantwoorden van grote vragen is dat je meestal de geaccepteerde methodologie van wetenschappelijk onderzoek niet kunt gebruiken, omdat je een groot deel van de tijd niet echt kunt weten waar je het over hebt.”</w:t>
      </w:r>
      <w:r w:rsidR="008C2798" w:rsidRPr="006D74BB">
        <w:rPr>
          <w:rFonts w:eastAsia="Times New Roman" w:cstheme="minorHAnsi"/>
          <w:color w:val="000000"/>
          <w:bdr w:val="none" w:sz="0" w:space="0" w:color="auto" w:frame="1"/>
          <w:vertAlign w:val="superscript"/>
          <w:lang w:eastAsia="nl-NL"/>
        </w:rPr>
        <w:t>6</w:t>
      </w:r>
    </w:p>
    <w:p w14:paraId="376947C3" w14:textId="77777777" w:rsidR="00510205" w:rsidRPr="006D74BB" w:rsidRDefault="00510205" w:rsidP="008C2798">
      <w:pPr>
        <w:shd w:val="clear" w:color="auto" w:fill="FFFFFF"/>
        <w:spacing w:after="0" w:line="408" w:lineRule="atLeast"/>
        <w:textAlignment w:val="baseline"/>
        <w:rPr>
          <w:rFonts w:eastAsia="Times New Roman" w:cstheme="minorHAnsi"/>
          <w:color w:val="000000"/>
          <w:lang w:eastAsia="nl-NL"/>
        </w:rPr>
      </w:pPr>
    </w:p>
    <w:p w14:paraId="6C154F0B" w14:textId="2FC3A86E" w:rsidR="00510205" w:rsidRPr="006D74BB" w:rsidRDefault="009C639D" w:rsidP="008C2798">
      <w:pPr>
        <w:shd w:val="clear" w:color="auto" w:fill="FFFFFF"/>
        <w:spacing w:after="0" w:line="408" w:lineRule="atLeast"/>
        <w:textAlignment w:val="baseline"/>
        <w:rPr>
          <w:rFonts w:eastAsia="Times New Roman" w:cstheme="minorHAnsi"/>
          <w:b/>
          <w:bCs/>
          <w:color w:val="000000"/>
          <w:lang w:eastAsia="nl-NL"/>
        </w:rPr>
      </w:pPr>
      <w:r w:rsidRPr="006D74BB">
        <w:rPr>
          <w:rFonts w:eastAsia="Times New Roman" w:cstheme="minorHAnsi"/>
          <w:b/>
          <w:bCs/>
          <w:color w:val="000000"/>
          <w:lang w:eastAsia="nl-NL"/>
        </w:rPr>
        <w:t xml:space="preserve">Kritiek op </w:t>
      </w:r>
      <w:proofErr w:type="spellStart"/>
      <w:r w:rsidRPr="006D74BB">
        <w:rPr>
          <w:rFonts w:eastAsia="Times New Roman" w:cstheme="minorHAnsi"/>
          <w:b/>
          <w:bCs/>
          <w:color w:val="000000"/>
          <w:lang w:eastAsia="nl-NL"/>
        </w:rPr>
        <w:t>Harari</w:t>
      </w:r>
      <w:proofErr w:type="spellEnd"/>
    </w:p>
    <w:p w14:paraId="28B35D71" w14:textId="039F9C74" w:rsidR="008C2798" w:rsidRPr="006D74BB" w:rsidRDefault="008C2798" w:rsidP="000C6FCF">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 xml:space="preserve">Zijn doel is het grote geheel, en discrepanties in details zijn te verwachten. Er is echter een verschil tussen een paar onschuldige onjuistheden en het achterlaten van enorme hiaten in de analyse, terwijl </w:t>
      </w:r>
      <w:r w:rsidR="00361708">
        <w:rPr>
          <w:rFonts w:eastAsia="Times New Roman" w:cstheme="minorHAnsi"/>
          <w:color w:val="000000"/>
          <w:lang w:eastAsia="nl-NL"/>
        </w:rPr>
        <w:t xml:space="preserve">er </w:t>
      </w:r>
      <w:r w:rsidRPr="006D74BB">
        <w:rPr>
          <w:rFonts w:eastAsia="Times New Roman" w:cstheme="minorHAnsi"/>
          <w:color w:val="000000"/>
          <w:lang w:eastAsia="nl-NL"/>
        </w:rPr>
        <w:t>kritische fouten gemaakt</w:t>
      </w:r>
      <w:r w:rsidR="00535F87" w:rsidRPr="006D74BB">
        <w:rPr>
          <w:rFonts w:eastAsia="Times New Roman" w:cstheme="minorHAnsi"/>
          <w:color w:val="000000"/>
          <w:lang w:eastAsia="nl-NL"/>
        </w:rPr>
        <w:t xml:space="preserve"> worden</w:t>
      </w:r>
      <w:r w:rsidRPr="006D74BB">
        <w:rPr>
          <w:rFonts w:eastAsia="Times New Roman" w:cstheme="minorHAnsi"/>
          <w:color w:val="000000"/>
          <w:lang w:eastAsia="nl-NL"/>
        </w:rPr>
        <w:t xml:space="preserve">. Zijn meest uitgesproken critici komen voort uit de academische gemeenschap en beweren dat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voortbouwt op het werk van anderen zonder de juiste </w:t>
      </w:r>
      <w:r w:rsidR="00361708">
        <w:rPr>
          <w:rFonts w:eastAsia="Times New Roman" w:cstheme="minorHAnsi"/>
          <w:color w:val="000000"/>
          <w:lang w:eastAsia="nl-NL"/>
        </w:rPr>
        <w:t>bronvermelding</w:t>
      </w:r>
      <w:r w:rsidRPr="006D74BB">
        <w:rPr>
          <w:rFonts w:eastAsia="Times New Roman" w:cstheme="minorHAnsi"/>
          <w:color w:val="000000"/>
          <w:lang w:eastAsia="nl-NL"/>
        </w:rPr>
        <w:t xml:space="preserve">, terwijl hij de gevestigde wetenschap negeert om zijn grotere verhaal te dienen. </w:t>
      </w:r>
      <w:r w:rsidR="000C6FCF" w:rsidRPr="006D74BB">
        <w:rPr>
          <w:rFonts w:cstheme="minorHAnsi"/>
          <w:color w:val="000000"/>
        </w:rPr>
        <w:t xml:space="preserve">Een criticus wees erop dat het eerste hoofdstuk van </w:t>
      </w:r>
      <w:r w:rsidR="000C6FCF" w:rsidRPr="006D74BB">
        <w:rPr>
          <w:rFonts w:cstheme="minorHAnsi"/>
          <w:i/>
          <w:color w:val="000000"/>
          <w:lang w:eastAsia="nl-NL"/>
        </w:rPr>
        <w:t>Sapiens</w:t>
      </w:r>
      <w:r w:rsidR="000C6FCF" w:rsidRPr="006D74BB">
        <w:rPr>
          <w:rFonts w:cstheme="minorHAnsi"/>
          <w:color w:val="000000"/>
        </w:rPr>
        <w:t xml:space="preserve"> slechts één eindnoot bevat.</w:t>
      </w:r>
    </w:p>
    <w:p w14:paraId="04147B91" w14:textId="1D41C630"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 xml:space="preserve">Antropoloog CR </w:t>
      </w:r>
      <w:proofErr w:type="spellStart"/>
      <w:r w:rsidRPr="006D74BB">
        <w:rPr>
          <w:rFonts w:eastAsia="Times New Roman" w:cstheme="minorHAnsi"/>
          <w:color w:val="000000"/>
          <w:lang w:eastAsia="nl-NL"/>
        </w:rPr>
        <w:t>Hallpike</w:t>
      </w:r>
      <w:proofErr w:type="spellEnd"/>
      <w:r w:rsidRPr="006D74BB">
        <w:rPr>
          <w:rFonts w:eastAsia="Times New Roman" w:cstheme="minorHAnsi"/>
          <w:color w:val="000000"/>
          <w:lang w:eastAsia="nl-NL"/>
        </w:rPr>
        <w:t xml:space="preserve"> levert vernietigende kritiek op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en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w:t>
      </w:r>
      <w:r w:rsidRPr="006D74BB">
        <w:rPr>
          <w:rFonts w:eastAsia="Times New Roman" w:cstheme="minorHAnsi"/>
          <w:color w:val="000000"/>
          <w:bdr w:val="none" w:sz="0" w:space="0" w:color="auto" w:frame="1"/>
          <w:vertAlign w:val="superscript"/>
          <w:lang w:eastAsia="nl-NL"/>
        </w:rPr>
        <w:t>8</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beweert bijvoorbeeld dat, we genetisch vergelijkbaar zijn met Neanderthalers en moderne chimpansees</w:t>
      </w:r>
      <w:r w:rsidR="00535F87" w:rsidRPr="006D74BB">
        <w:rPr>
          <w:rFonts w:eastAsia="Times New Roman" w:cstheme="minorHAnsi"/>
          <w:color w:val="000000"/>
          <w:lang w:eastAsia="nl-NL"/>
        </w:rPr>
        <w:t xml:space="preserve">. Hij benadrukt hoe </w:t>
      </w:r>
      <w:r w:rsidRPr="006D74BB">
        <w:rPr>
          <w:rFonts w:eastAsia="Times New Roman" w:cstheme="minorHAnsi"/>
          <w:color w:val="000000"/>
          <w:lang w:eastAsia="nl-NL"/>
        </w:rPr>
        <w:t xml:space="preserve"> dichter we naar de apenmaatschappij kijken, hoe minder verschillen we tussen ons en hen zullen vinden.</w:t>
      </w:r>
      <w:r w:rsidRPr="006D74BB">
        <w:rPr>
          <w:rFonts w:eastAsia="Times New Roman" w:cstheme="minorHAnsi"/>
          <w:color w:val="000000"/>
          <w:bdr w:val="none" w:sz="0" w:space="0" w:color="auto" w:frame="1"/>
          <w:vertAlign w:val="superscript"/>
          <w:lang w:eastAsia="nl-NL"/>
        </w:rPr>
        <w:t>9</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Hallpike</w:t>
      </w:r>
      <w:proofErr w:type="spellEnd"/>
      <w:r w:rsidRPr="006D74BB">
        <w:rPr>
          <w:rFonts w:eastAsia="Times New Roman" w:cstheme="minorHAnsi"/>
          <w:color w:val="000000"/>
          <w:lang w:eastAsia="nl-NL"/>
        </w:rPr>
        <w:t xml:space="preserve"> </w:t>
      </w:r>
      <w:r w:rsidR="00340CE4" w:rsidRPr="006D74BB">
        <w:rPr>
          <w:rFonts w:eastAsia="Times New Roman" w:cstheme="minorHAnsi"/>
          <w:color w:val="000000"/>
          <w:lang w:eastAsia="nl-NL"/>
        </w:rPr>
        <w:t xml:space="preserve">corrigeert </w:t>
      </w:r>
      <w:proofErr w:type="spellStart"/>
      <w:r w:rsidR="00340CE4"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en schrijft dat het onderzoek bewijst dat</w:t>
      </w:r>
      <w:r w:rsidR="00535F87" w:rsidRPr="006D74BB">
        <w:rPr>
          <w:rFonts w:eastAsia="Times New Roman" w:cstheme="minorHAnsi"/>
          <w:color w:val="000000"/>
          <w:lang w:eastAsia="nl-NL"/>
        </w:rPr>
        <w:t xml:space="preserve"> juist</w:t>
      </w:r>
      <w:r w:rsidRPr="006D74BB">
        <w:rPr>
          <w:rFonts w:eastAsia="Times New Roman" w:cstheme="minorHAnsi"/>
          <w:color w:val="000000"/>
          <w:lang w:eastAsia="nl-NL"/>
        </w:rPr>
        <w:t xml:space="preserve"> het </w:t>
      </w:r>
      <w:r w:rsidRPr="006D74BB">
        <w:rPr>
          <w:rFonts w:eastAsia="Times New Roman" w:cstheme="minorHAnsi"/>
          <w:color w:val="000000"/>
          <w:lang w:eastAsia="nl-NL"/>
        </w:rPr>
        <w:lastRenderedPageBreak/>
        <w:t>tegenovergestelde waar is</w:t>
      </w:r>
      <w:r w:rsidR="00535F87" w:rsidRPr="006D74BB">
        <w:rPr>
          <w:rFonts w:eastAsia="Times New Roman" w:cstheme="minorHAnsi"/>
          <w:color w:val="000000"/>
          <w:lang w:eastAsia="nl-NL"/>
        </w:rPr>
        <w:t xml:space="preserve">, </w:t>
      </w:r>
      <w:r w:rsidRPr="006D74BB">
        <w:rPr>
          <w:rFonts w:eastAsia="Times New Roman" w:cstheme="minorHAnsi"/>
          <w:color w:val="000000"/>
          <w:lang w:eastAsia="nl-NL"/>
        </w:rPr>
        <w:t>oppervlakkige overeenkomsten vertroebelen hoe radicaal verschillend mensen en apen zijn.</w:t>
      </w:r>
      <w:r w:rsidRPr="006D74BB">
        <w:rPr>
          <w:rFonts w:eastAsia="Times New Roman" w:cstheme="minorHAnsi"/>
          <w:color w:val="000000"/>
          <w:bdr w:val="none" w:sz="0" w:space="0" w:color="auto" w:frame="1"/>
          <w:vertAlign w:val="superscript"/>
          <w:lang w:eastAsia="nl-NL"/>
        </w:rPr>
        <w:t>10</w:t>
      </w:r>
      <w:r w:rsidRPr="006D74BB">
        <w:rPr>
          <w:rFonts w:eastAsia="Times New Roman" w:cstheme="minorHAnsi"/>
          <w:color w:val="000000"/>
          <w:lang w:eastAsia="nl-NL"/>
        </w:rPr>
        <w:t> Uit het meest recente onderzoek blijkt dat de fundamentele cognitieve en communicatiecapaciteiten van jonge menselijke kinderen en onvolwassen chimpansees aanzienlijk verschillen.</w:t>
      </w:r>
      <w:r w:rsidR="00C47EDA" w:rsidRPr="006D74BB">
        <w:rPr>
          <w:rFonts w:cstheme="minorHAnsi"/>
          <w:color w:val="000000"/>
        </w:rPr>
        <w:t xml:space="preserve"> </w:t>
      </w:r>
      <w:proofErr w:type="spellStart"/>
      <w:r w:rsidR="00C47EDA" w:rsidRPr="006D74BB">
        <w:rPr>
          <w:rFonts w:cstheme="minorHAnsi"/>
          <w:color w:val="000000"/>
        </w:rPr>
        <w:t>Hallpike</w:t>
      </w:r>
      <w:proofErr w:type="spellEnd"/>
      <w:r w:rsidR="00C47EDA" w:rsidRPr="006D74BB">
        <w:rPr>
          <w:rFonts w:cstheme="minorHAnsi"/>
          <w:color w:val="000000"/>
        </w:rPr>
        <w:t xml:space="preserve"> zegt het heel direct: “Als </w:t>
      </w:r>
      <w:proofErr w:type="spellStart"/>
      <w:r w:rsidR="00C47EDA" w:rsidRPr="006D74BB">
        <w:rPr>
          <w:rFonts w:cstheme="minorHAnsi"/>
          <w:color w:val="000000"/>
        </w:rPr>
        <w:t>Harari’s</w:t>
      </w:r>
      <w:proofErr w:type="spellEnd"/>
      <w:r w:rsidR="00C47EDA" w:rsidRPr="006D74BB">
        <w:rPr>
          <w:rFonts w:cstheme="minorHAnsi"/>
          <w:color w:val="000000"/>
        </w:rPr>
        <w:t xml:space="preserve"> feiten kloppen, zijn ze meestal niet nieuw. Maar als hij zelf iets probeert uit te leggen, maakt hij vaak fouten, soms zelfs grote fouten</w:t>
      </w:r>
      <w:r w:rsidRPr="006D74BB">
        <w:rPr>
          <w:rFonts w:eastAsia="Times New Roman" w:cstheme="minorHAnsi"/>
          <w:color w:val="000000"/>
          <w:lang w:eastAsia="nl-NL"/>
        </w:rPr>
        <w:t>.”</w:t>
      </w:r>
      <w:r w:rsidRPr="006D74BB">
        <w:rPr>
          <w:rFonts w:eastAsia="Times New Roman" w:cstheme="minorHAnsi"/>
          <w:color w:val="000000"/>
          <w:bdr w:val="none" w:sz="0" w:space="0" w:color="auto" w:frame="1"/>
          <w:vertAlign w:val="superscript"/>
          <w:lang w:eastAsia="nl-NL"/>
        </w:rPr>
        <w:t>11</w:t>
      </w:r>
    </w:p>
    <w:p w14:paraId="20DB9EB6" w14:textId="77777777" w:rsidR="006D74BB" w:rsidRDefault="006D74BB" w:rsidP="008C2798">
      <w:pPr>
        <w:shd w:val="clear" w:color="auto" w:fill="FFFFFF"/>
        <w:spacing w:after="0" w:line="408" w:lineRule="atLeast"/>
        <w:jc w:val="center"/>
        <w:textAlignment w:val="baseline"/>
        <w:rPr>
          <w:rFonts w:eastAsia="Times New Roman" w:cstheme="minorHAnsi"/>
          <w:b/>
          <w:bCs/>
          <w:color w:val="000000"/>
          <w:bdr w:val="none" w:sz="0" w:space="0" w:color="auto" w:frame="1"/>
          <w:lang w:eastAsia="nl-NL"/>
        </w:rPr>
      </w:pPr>
    </w:p>
    <w:p w14:paraId="3E79C4ED" w14:textId="77777777" w:rsidR="006D74BB" w:rsidRDefault="006D74BB" w:rsidP="008C2798">
      <w:pPr>
        <w:shd w:val="clear" w:color="auto" w:fill="FFFFFF"/>
        <w:spacing w:after="0" w:line="408" w:lineRule="atLeast"/>
        <w:jc w:val="center"/>
        <w:textAlignment w:val="baseline"/>
        <w:rPr>
          <w:rFonts w:eastAsia="Times New Roman" w:cstheme="minorHAnsi"/>
          <w:b/>
          <w:bCs/>
          <w:color w:val="000000"/>
          <w:bdr w:val="none" w:sz="0" w:space="0" w:color="auto" w:frame="1"/>
          <w:lang w:eastAsia="nl-NL"/>
        </w:rPr>
      </w:pPr>
    </w:p>
    <w:p w14:paraId="20D5100B" w14:textId="24647F71" w:rsidR="008C2798" w:rsidRPr="006D74BB" w:rsidRDefault="008C2798" w:rsidP="008C2798">
      <w:pPr>
        <w:shd w:val="clear" w:color="auto" w:fill="FFFFFF"/>
        <w:spacing w:after="0" w:line="408" w:lineRule="atLeast"/>
        <w:jc w:val="center"/>
        <w:textAlignment w:val="baseline"/>
        <w:rPr>
          <w:rFonts w:eastAsia="Times New Roman" w:cstheme="minorHAnsi"/>
          <w:color w:val="000000"/>
          <w:lang w:eastAsia="nl-NL"/>
        </w:rPr>
      </w:pPr>
      <w:r w:rsidRPr="006D74BB">
        <w:rPr>
          <w:rFonts w:eastAsia="Times New Roman" w:cstheme="minorHAnsi"/>
          <w:b/>
          <w:bCs/>
          <w:color w:val="000000"/>
          <w:bdr w:val="none" w:sz="0" w:space="0" w:color="auto" w:frame="1"/>
          <w:lang w:eastAsia="nl-NL"/>
        </w:rPr>
        <w:t>HARARI'S KIJK OP RELIGIE</w:t>
      </w:r>
    </w:p>
    <w:p w14:paraId="28D52979" w14:textId="77777777"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 xml:space="preserve">In elk boek integreert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de discussie over religies als nuttige ficties die vroege samenlevingen binden en diepere verbindingen creëren, waardoor grotere samenlevingen buiten de familiegroepen van jager-verzamelaars mogelijk worden.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gelooft dat alle religies mythen zijn. Mythen en ficties zijn een belangrijk thema in zijn geschriften, en naast religies beschouwt hij ook moraal-, geld-, naties- en bedrijfsmythen. Hij definieert religie als “, een systeem van menselijke normen en waarden dat gebaseerd is op het geloof in een bovenmenselijke orde.”</w:t>
      </w:r>
      <w:r w:rsidRPr="006D74BB">
        <w:rPr>
          <w:rFonts w:eastAsia="Times New Roman" w:cstheme="minorHAnsi"/>
          <w:color w:val="000000"/>
          <w:bdr w:val="none" w:sz="0" w:space="0" w:color="auto" w:frame="1"/>
          <w:vertAlign w:val="superscript"/>
          <w:lang w:eastAsia="nl-NL"/>
        </w:rPr>
        <w:t>12</w:t>
      </w:r>
      <w:r w:rsidRPr="006D74BB">
        <w:rPr>
          <w:rFonts w:eastAsia="Times New Roman" w:cstheme="minorHAnsi"/>
          <w:color w:val="000000"/>
          <w:bdr w:val="none" w:sz="0" w:space="0" w:color="auto" w:frame="1"/>
          <w:lang w:eastAsia="nl-NL"/>
        </w:rPr>
        <w:t> </w:t>
      </w:r>
      <w:r w:rsidRPr="006D74BB">
        <w:rPr>
          <w:rFonts w:eastAsia="Times New Roman" w:cstheme="minorHAnsi"/>
          <w:color w:val="000000"/>
          <w:lang w:eastAsia="nl-NL"/>
        </w:rPr>
        <w:t>Een religie moet aan twee criteria voldoen: het is “een heel systeem van normen en waarden, in plaats van een geïsoleerde gewoonte of overtuiging,” en het “moet beweren gebaseerd te zijn op bovenmenselijke wetten in plaats van op menselijke beslissingen.”</w:t>
      </w:r>
      <w:r w:rsidRPr="006D74BB">
        <w:rPr>
          <w:rFonts w:eastAsia="Times New Roman" w:cstheme="minorHAnsi"/>
          <w:color w:val="000000"/>
          <w:bdr w:val="none" w:sz="0" w:space="0" w:color="auto" w:frame="1"/>
          <w:vertAlign w:val="superscript"/>
          <w:lang w:eastAsia="nl-NL"/>
        </w:rPr>
        <w:t>13</w:t>
      </w:r>
      <w:r w:rsidRPr="006D74BB">
        <w:rPr>
          <w:rFonts w:eastAsia="Times New Roman" w:cstheme="minorHAnsi"/>
          <w:color w:val="000000"/>
          <w:lang w:eastAsia="nl-NL"/>
        </w:rPr>
        <w:t> Mythen waren aanvankelijk lokaal en exclusief voor kleine gemeenschappen, dus de opkomst van “universele en missionaire”-religies vertegenwoordigt een vooruitgang die leidt tot de kracht van religie om mensen over naties en culturen heen te verenigen.</w:t>
      </w:r>
      <w:r w:rsidRPr="006D74BB">
        <w:rPr>
          <w:rFonts w:eastAsia="Times New Roman" w:cstheme="minorHAnsi"/>
          <w:color w:val="000000"/>
          <w:bdr w:val="none" w:sz="0" w:space="0" w:color="auto" w:frame="1"/>
          <w:vertAlign w:val="superscript"/>
          <w:lang w:eastAsia="nl-NL"/>
        </w:rPr>
        <w:t>14</w:t>
      </w:r>
    </w:p>
    <w:p w14:paraId="14A4D8A2" w14:textId="44F5469F" w:rsidR="008C2798" w:rsidRPr="006D74BB" w:rsidRDefault="00C818C1" w:rsidP="00C818C1">
      <w:pPr>
        <w:shd w:val="clear" w:color="auto" w:fill="FFFFFF"/>
        <w:spacing w:after="0" w:line="408" w:lineRule="atLeast"/>
        <w:textAlignment w:val="baseline"/>
        <w:rPr>
          <w:rFonts w:eastAsia="Times New Roman" w:cstheme="minorHAnsi"/>
          <w:color w:val="000000"/>
          <w:lang w:eastAsia="nl-NL"/>
        </w:rPr>
      </w:pPr>
      <w:r w:rsidRPr="006D74BB">
        <w:rPr>
          <w:rFonts w:cstheme="minorHAnsi"/>
          <w:color w:val="000000"/>
        </w:rPr>
        <w:t>Religieuze overtuigingen zijn intersubjectieve informatie</w:t>
      </w:r>
      <w:r w:rsidR="006D74BB">
        <w:rPr>
          <w:rFonts w:cstheme="minorHAnsi"/>
          <w:color w:val="000000"/>
        </w:rPr>
        <w:t>s</w:t>
      </w:r>
      <w:r w:rsidRPr="006D74BB">
        <w:rPr>
          <w:rFonts w:cstheme="minorHAnsi"/>
          <w:color w:val="000000"/>
        </w:rPr>
        <w:t xml:space="preserve"> die ontstaa</w:t>
      </w:r>
      <w:r w:rsidR="00A34E4B" w:rsidRPr="006D74BB">
        <w:rPr>
          <w:rFonts w:cstheme="minorHAnsi"/>
          <w:color w:val="000000"/>
        </w:rPr>
        <w:t>n</w:t>
      </w:r>
      <w:r w:rsidRPr="006D74BB">
        <w:rPr>
          <w:rFonts w:cstheme="minorHAnsi"/>
          <w:color w:val="000000"/>
        </w:rPr>
        <w:t xml:space="preserve"> binnen een communicatienetwerk en </w:t>
      </w:r>
      <w:r w:rsidR="006D74BB">
        <w:rPr>
          <w:rFonts w:cstheme="minorHAnsi"/>
          <w:color w:val="000000"/>
        </w:rPr>
        <w:t xml:space="preserve">die </w:t>
      </w:r>
      <w:r w:rsidRPr="006D74BB">
        <w:rPr>
          <w:rFonts w:cstheme="minorHAnsi"/>
          <w:color w:val="000000"/>
        </w:rPr>
        <w:t xml:space="preserve">het bewustzijn van meerdere mensen met elkaar verbindt. De overtuigingen van enkelen hebben geen effect; alleen wanneer een groot deel van de samenleving de mythe aanneemt, blijft deze informatie bestaan. </w:t>
      </w:r>
      <w:r w:rsidR="008C2798" w:rsidRPr="006D74BB">
        <w:rPr>
          <w:rFonts w:eastAsia="Times New Roman" w:cstheme="minorHAnsi"/>
          <w:color w:val="000000"/>
          <w:lang w:eastAsia="nl-NL"/>
        </w:rPr>
        <w:t xml:space="preserve"> Als de grotere samenleving van gedachten verandert, muteert</w:t>
      </w:r>
      <w:r w:rsidR="00E77159">
        <w:rPr>
          <w:rFonts w:eastAsia="Times New Roman" w:cstheme="minorHAnsi"/>
          <w:color w:val="000000"/>
          <w:lang w:eastAsia="nl-NL"/>
        </w:rPr>
        <w:t xml:space="preserve"> of</w:t>
      </w:r>
      <w:r w:rsidR="006D74BB">
        <w:rPr>
          <w:rFonts w:eastAsia="Times New Roman" w:cstheme="minorHAnsi"/>
          <w:color w:val="000000"/>
          <w:lang w:eastAsia="nl-NL"/>
        </w:rPr>
        <w:t xml:space="preserve"> </w:t>
      </w:r>
      <w:r w:rsidR="008C2798" w:rsidRPr="006D74BB">
        <w:rPr>
          <w:rFonts w:eastAsia="Times New Roman" w:cstheme="minorHAnsi"/>
          <w:color w:val="000000"/>
          <w:lang w:eastAsia="nl-NL"/>
        </w:rPr>
        <w:t>sterft het idee. Animisme, polytheïsme, dualisme en monotheïsme zijn allemaal fantasieën die hun doel dienden als intersubjectieve informatie om gemeenschappen te binden.</w:t>
      </w:r>
    </w:p>
    <w:p w14:paraId="131771E1" w14:textId="77628217" w:rsidR="008C2798" w:rsidRPr="006D74BB" w:rsidRDefault="008C2798" w:rsidP="006D74BB">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Harari's</w:t>
      </w:r>
      <w:proofErr w:type="spellEnd"/>
      <w:r w:rsidRPr="006D74BB">
        <w:rPr>
          <w:rFonts w:eastAsia="Times New Roman" w:cstheme="minorHAnsi"/>
          <w:color w:val="000000"/>
          <w:lang w:eastAsia="nl-NL"/>
        </w:rPr>
        <w:t xml:space="preserve"> eigenaardige gewoonte om brede en niet-ondersteunde beweringen te doen, strekt zich ook uit tot zijn discussies over religie. </w:t>
      </w:r>
      <w:r w:rsidR="006D74BB" w:rsidRPr="006D74BB">
        <w:rPr>
          <w:rFonts w:ascii="inherit" w:hAnsi="inherit"/>
          <w:color w:val="000000"/>
          <w:sz w:val="21"/>
        </w:rPr>
        <w:t xml:space="preserve">Aan het begin van </w:t>
      </w:r>
      <w:r w:rsidR="006D74BB" w:rsidRPr="006D74BB">
        <w:rPr>
          <w:rFonts w:ascii="inherit" w:hAnsi="inherit"/>
          <w:i/>
          <w:color w:val="000000"/>
          <w:sz w:val="21"/>
          <w:lang w:eastAsia="nl-NL"/>
        </w:rPr>
        <w:t>Sapiens</w:t>
      </w:r>
      <w:r w:rsidR="006D74BB" w:rsidRPr="006D74BB">
        <w:rPr>
          <w:rFonts w:ascii="inherit" w:hAnsi="inherit"/>
          <w:color w:val="000000"/>
          <w:sz w:val="21"/>
        </w:rPr>
        <w:t xml:space="preserve"> stelt hij zonder bron: </w:t>
      </w:r>
      <w:r w:rsidR="006D74BB" w:rsidRPr="006D74BB">
        <w:rPr>
          <w:rFonts w:ascii="inherit" w:hAnsi="inherit" w:hint="eastAsia"/>
          <w:color w:val="000000"/>
          <w:sz w:val="21"/>
        </w:rPr>
        <w:t>“</w:t>
      </w:r>
      <w:r w:rsidR="006D74BB" w:rsidRPr="006D74BB">
        <w:rPr>
          <w:rFonts w:ascii="inherit" w:hAnsi="inherit"/>
          <w:color w:val="000000"/>
          <w:sz w:val="21"/>
        </w:rPr>
        <w:t>De meeste geleerden vinden dat animistische overtuigingen gebruikelijk waren onder oude verzamelaars.</w:t>
      </w:r>
      <w:r w:rsidR="006D74BB" w:rsidRPr="006D74BB">
        <w:rPr>
          <w:rFonts w:ascii="inherit" w:hAnsi="inherit" w:hint="eastAsia"/>
          <w:color w:val="000000"/>
          <w:sz w:val="21"/>
        </w:rPr>
        <w:t>”</w:t>
      </w:r>
      <w:r w:rsidR="006D74BB">
        <w:rPr>
          <w:rFonts w:ascii="inherit" w:hAnsi="inherit"/>
          <w:color w:val="000000"/>
          <w:sz w:val="21"/>
        </w:rPr>
        <w:t xml:space="preserve"> </w:t>
      </w:r>
      <w:r w:rsidRPr="006D74BB">
        <w:rPr>
          <w:rFonts w:eastAsia="Times New Roman" w:cstheme="minorHAnsi"/>
          <w:color w:val="000000"/>
          <w:lang w:eastAsia="nl-NL"/>
        </w:rPr>
        <w:t xml:space="preserve"> Animisme (van ‘anima,’ ‘soul’ of ‘geest</w:t>
      </w:r>
      <w:r w:rsidR="00E77159">
        <w:rPr>
          <w:rFonts w:eastAsia="Times New Roman" w:cstheme="minorHAnsi"/>
          <w:color w:val="000000"/>
          <w:lang w:eastAsia="nl-NL"/>
        </w:rPr>
        <w:t>’</w:t>
      </w:r>
      <w:r w:rsidRPr="006D74BB">
        <w:rPr>
          <w:rFonts w:eastAsia="Times New Roman" w:cstheme="minorHAnsi"/>
          <w:color w:val="000000"/>
          <w:lang w:eastAsia="nl-NL"/>
        </w:rPr>
        <w:t xml:space="preserve"> in het Latijn) is de overtuiging dat bijna elke plaats, elk dier, elke plant en elk natuurlijk fenomeen bewustzijn en gevoelens heeft, en rechtstreeks met mensen kan communiceren.”</w:t>
      </w:r>
      <w:r w:rsidRPr="006D74BB">
        <w:rPr>
          <w:rFonts w:eastAsia="Times New Roman" w:cstheme="minorHAnsi"/>
          <w:color w:val="000000"/>
          <w:bdr w:val="none" w:sz="0" w:space="0" w:color="auto" w:frame="1"/>
          <w:vertAlign w:val="superscript"/>
          <w:lang w:eastAsia="nl-NL"/>
        </w:rPr>
        <w:t>16</w:t>
      </w:r>
      <w:r w:rsidRPr="006D74BB">
        <w:rPr>
          <w:rFonts w:eastAsia="Times New Roman" w:cstheme="minorHAnsi"/>
          <w:color w:val="000000"/>
          <w:lang w:eastAsia="nl-NL"/>
        </w:rPr>
        <w:t xml:space="preserve"> Maar na twee pagina's waarin hij de aard van animistische culturen bespreekt, ondermijnt hij </w:t>
      </w:r>
      <w:r w:rsidR="00E77159">
        <w:rPr>
          <w:rFonts w:eastAsia="Times New Roman" w:cstheme="minorHAnsi"/>
          <w:color w:val="000000"/>
          <w:lang w:eastAsia="nl-NL"/>
        </w:rPr>
        <w:t>zijn stelling</w:t>
      </w:r>
      <w:r w:rsidRPr="006D74BB">
        <w:rPr>
          <w:rFonts w:eastAsia="Times New Roman" w:cstheme="minorHAnsi"/>
          <w:color w:val="000000"/>
          <w:lang w:eastAsia="nl-NL"/>
        </w:rPr>
        <w:t xml:space="preserve">: “Elke poging om de specifieke kenmerken van archaïsche spiritualiteit te </w:t>
      </w:r>
      <w:r w:rsidRPr="006D74BB">
        <w:rPr>
          <w:rFonts w:eastAsia="Times New Roman" w:cstheme="minorHAnsi"/>
          <w:color w:val="000000"/>
          <w:lang w:eastAsia="nl-NL"/>
        </w:rPr>
        <w:lastRenderedPageBreak/>
        <w:t>beschrijven is zeer speculatief.... Het is beter om eerlijk te zijn en toe te geven dat we alleen de meest wazige opvattingen hebben over de religies van oude verzamelaars.”</w:t>
      </w:r>
      <w:r w:rsidRPr="006D74BB">
        <w:rPr>
          <w:rFonts w:eastAsia="Times New Roman" w:cstheme="minorHAnsi"/>
          <w:color w:val="000000"/>
          <w:bdr w:val="none" w:sz="0" w:space="0" w:color="auto" w:frame="1"/>
          <w:vertAlign w:val="superscript"/>
          <w:lang w:eastAsia="nl-NL"/>
        </w:rPr>
        <w:t>17</w:t>
      </w:r>
    </w:p>
    <w:p w14:paraId="057892F8" w14:textId="77777777" w:rsidR="008C2798" w:rsidRPr="006D74BB" w:rsidRDefault="008C2798" w:rsidP="008C2798">
      <w:pPr>
        <w:shd w:val="clear" w:color="auto" w:fill="FFFFFF"/>
        <w:spacing w:after="0" w:line="408" w:lineRule="atLeast"/>
        <w:jc w:val="center"/>
        <w:textAlignment w:val="baseline"/>
        <w:rPr>
          <w:rFonts w:eastAsia="Times New Roman" w:cstheme="minorHAnsi"/>
          <w:color w:val="000000"/>
          <w:lang w:eastAsia="nl-NL"/>
        </w:rPr>
      </w:pPr>
      <w:r w:rsidRPr="006D74BB">
        <w:rPr>
          <w:rFonts w:eastAsia="Times New Roman" w:cstheme="minorHAnsi"/>
          <w:b/>
          <w:bCs/>
          <w:color w:val="000000"/>
          <w:bdr w:val="none" w:sz="0" w:space="0" w:color="auto" w:frame="1"/>
          <w:lang w:eastAsia="nl-NL"/>
        </w:rPr>
        <w:t>MONOTHEÏSME</w:t>
      </w:r>
    </w:p>
    <w:p w14:paraId="7DAAD97B" w14:textId="56D31FA3" w:rsidR="008C2798" w:rsidRPr="006D74BB" w:rsidRDefault="008C2798" w:rsidP="00E77159">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beschouwt religieuze overtuigingen als vanzelfsprekend vals, ongeacht hoe hardnekkig ze ook zijn en of die overtuigingen de samenleving ten goede komen of niet. Religieuze ideeën evolueerden naarmate hun sociale functie </w:t>
      </w:r>
      <w:r w:rsidR="006D74BB" w:rsidRPr="006D74BB">
        <w:rPr>
          <w:rFonts w:eastAsia="Times New Roman" w:cstheme="minorHAnsi"/>
          <w:color w:val="000000"/>
          <w:lang w:eastAsia="nl-NL"/>
        </w:rPr>
        <w:t>evolueerde</w:t>
      </w:r>
      <w:r w:rsidR="00B777C6" w:rsidRPr="006D74BB">
        <w:rPr>
          <w:rFonts w:cstheme="minorHAnsi"/>
          <w:color w:val="424242"/>
          <w:shd w:val="clear" w:color="auto" w:fill="F5F5F5"/>
        </w:rPr>
        <w:t xml:space="preserve">. </w:t>
      </w:r>
      <w:r w:rsidR="006D74BB" w:rsidRPr="006D74BB">
        <w:rPr>
          <w:rFonts w:cstheme="minorHAnsi"/>
          <w:color w:val="000000"/>
        </w:rPr>
        <w:t xml:space="preserve">In veel samenlevingen wordt een ontwikkeling waargenomen van animisme via polytheïsme naar monotheïsme. </w:t>
      </w:r>
      <w:proofErr w:type="spellStart"/>
      <w:r w:rsidR="00E77159" w:rsidRPr="00E77159">
        <w:rPr>
          <w:rFonts w:ascii="Calibri" w:hAnsi="Calibri" w:cs="Calibri"/>
          <w:color w:val="000000"/>
        </w:rPr>
        <w:t>Harari</w:t>
      </w:r>
      <w:proofErr w:type="spellEnd"/>
      <w:r w:rsidR="00E77159" w:rsidRPr="00E77159">
        <w:rPr>
          <w:rFonts w:ascii="Calibri" w:hAnsi="Calibri" w:cs="Calibri"/>
          <w:color w:val="000000"/>
        </w:rPr>
        <w:t xml:space="preserve"> karakteriseert deze religieuze transities als een evolutionair proces dat vergelijkbaar is met de toenemende complexiteit in biologische systemen door natuurlijke selectie.</w:t>
      </w:r>
      <w:r w:rsidR="00E77159">
        <w:rPr>
          <w:rFonts w:ascii="Calibri" w:hAnsi="Calibri" w:cs="Calibri"/>
          <w:color w:val="000000"/>
        </w:rPr>
        <w:t xml:space="preserve"> </w:t>
      </w:r>
      <w:r w:rsidR="006D74BB" w:rsidRPr="006D74BB">
        <w:rPr>
          <w:rFonts w:cstheme="minorHAnsi"/>
          <w:color w:val="000000"/>
        </w:rPr>
        <w:t xml:space="preserve"> Het is echter belangrijk te benadrukken dat dergelijke ontwikkelingen niet universeel of lineair verlopen, maar sterk afhankelijk zijn van culturele, sociale en historische </w:t>
      </w:r>
      <w:r w:rsidR="007C1BE5" w:rsidRPr="006D74BB">
        <w:rPr>
          <w:rFonts w:cstheme="minorHAnsi"/>
          <w:color w:val="000000"/>
        </w:rPr>
        <w:t>contexten.</w:t>
      </w:r>
      <w:r w:rsidR="007C1BE5" w:rsidRPr="006D74BB">
        <w:rPr>
          <w:rFonts w:cstheme="minorHAnsi"/>
          <w:color w:val="424242"/>
          <w:shd w:val="clear" w:color="auto" w:fill="F5F5F5"/>
        </w:rPr>
        <w:t xml:space="preserve"> De</w:t>
      </w:r>
      <w:r w:rsidR="00B777C6" w:rsidRPr="006D74BB">
        <w:rPr>
          <w:rFonts w:cstheme="minorHAnsi"/>
          <w:color w:val="424242"/>
          <w:shd w:val="clear" w:color="auto" w:fill="F5F5F5"/>
        </w:rPr>
        <w:t xml:space="preserve"> opkomst van het monotheïsme uit een polytheïstische wereld, de vestiging van het jodendom en de geboorte van het christendom — drie gebeurtenissen van monumentaal belang voor de wereldgeschiedenis — worden behandeld in een schaarse vier paragrafen van Sapiens</w:t>
      </w:r>
      <w:r w:rsidRPr="006D74BB">
        <w:rPr>
          <w:rFonts w:eastAsia="Times New Roman" w:cstheme="minorHAnsi"/>
          <w:color w:val="000000"/>
          <w:bdr w:val="none" w:sz="0" w:space="0" w:color="auto" w:frame="1"/>
          <w:vertAlign w:val="superscript"/>
          <w:lang w:eastAsia="nl-NL"/>
        </w:rPr>
        <w:t>18</w:t>
      </w:r>
      <w:r w:rsidRPr="006D74BB">
        <w:rPr>
          <w:rFonts w:eastAsia="Times New Roman" w:cstheme="minorHAnsi"/>
          <w:color w:val="000000"/>
          <w:lang w:eastAsia="nl-NL"/>
        </w:rPr>
        <w:t xml:space="preserve">(vergeleken met vijf pagina's die hij wijdt aan de oprichting van het </w:t>
      </w:r>
      <w:r w:rsidR="00B777C6" w:rsidRPr="006D74BB">
        <w:rPr>
          <w:rFonts w:eastAsia="Times New Roman" w:cstheme="minorHAnsi"/>
          <w:color w:val="000000"/>
          <w:lang w:eastAsia="nl-NL"/>
        </w:rPr>
        <w:t>B</w:t>
      </w:r>
      <w:r w:rsidRPr="006D74BB">
        <w:rPr>
          <w:rFonts w:eastAsia="Times New Roman" w:cstheme="minorHAnsi"/>
          <w:color w:val="000000"/>
          <w:lang w:eastAsia="nl-NL"/>
        </w:rPr>
        <w:t>oeddhisme,</w:t>
      </w:r>
      <w:r w:rsidRPr="006D74BB">
        <w:rPr>
          <w:rFonts w:eastAsia="Times New Roman" w:cstheme="minorHAnsi"/>
          <w:color w:val="000000"/>
          <w:bdr w:val="none" w:sz="0" w:space="0" w:color="auto" w:frame="1"/>
          <w:vertAlign w:val="superscript"/>
          <w:lang w:eastAsia="nl-NL"/>
        </w:rPr>
        <w:t>19</w:t>
      </w:r>
      <w:r w:rsidRPr="006D74BB">
        <w:rPr>
          <w:rFonts w:eastAsia="Times New Roman" w:cstheme="minorHAnsi"/>
          <w:color w:val="000000"/>
          <w:lang w:eastAsia="nl-NL"/>
        </w:rPr>
        <w:t xml:space="preserve">wat van groter persoonlijk belang is voor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w:t>
      </w:r>
    </w:p>
    <w:p w14:paraId="1E663607" w14:textId="3500FE33" w:rsidR="008C2798" w:rsidRPr="006D74BB" w:rsidRDefault="008C2798" w:rsidP="008C2798">
      <w:pPr>
        <w:shd w:val="clear" w:color="auto" w:fill="FFFFFF"/>
        <w:spacing w:after="384"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 xml:space="preserve">Zijn website </w:t>
      </w:r>
      <w:r w:rsidR="00E77159">
        <w:rPr>
          <w:rFonts w:eastAsia="Times New Roman" w:cstheme="minorHAnsi"/>
          <w:color w:val="000000"/>
          <w:lang w:eastAsia="nl-NL"/>
        </w:rPr>
        <w:t>benaderd</w:t>
      </w:r>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als filosoof, wat de vraag oproept hoe hij het monotheïsme als een mythe kan afdoen zonder interactie met de meest fundamentele filosofische beweringen van theïstische filosofen. Theïsme biedt betere antwoorden op vragen over waarom er iets is in plaats van niets, de verklaring van objectieve morele feiten en plichten, de schepping ex </w:t>
      </w:r>
      <w:proofErr w:type="spellStart"/>
      <w:r w:rsidRPr="006D74BB">
        <w:rPr>
          <w:rFonts w:eastAsia="Times New Roman" w:cstheme="minorHAnsi"/>
          <w:color w:val="000000"/>
          <w:lang w:eastAsia="nl-NL"/>
        </w:rPr>
        <w:t>nihilo</w:t>
      </w:r>
      <w:proofErr w:type="spellEnd"/>
      <w:r w:rsidRPr="006D74BB">
        <w:rPr>
          <w:rFonts w:eastAsia="Times New Roman" w:cstheme="minorHAnsi"/>
          <w:color w:val="000000"/>
          <w:lang w:eastAsia="nl-NL"/>
        </w:rPr>
        <w:t xml:space="preserve"> (het universum dat uit het niets ontstaat)</w:t>
      </w:r>
      <w:r w:rsidR="00E77159">
        <w:rPr>
          <w:rFonts w:eastAsia="Times New Roman" w:cstheme="minorHAnsi"/>
          <w:color w:val="000000"/>
          <w:lang w:eastAsia="nl-NL"/>
        </w:rPr>
        <w:t xml:space="preserve"> Verder de </w:t>
      </w:r>
      <w:r w:rsidRPr="006D74BB">
        <w:rPr>
          <w:rFonts w:eastAsia="Times New Roman" w:cstheme="minorHAnsi"/>
          <w:color w:val="000000"/>
          <w:lang w:eastAsia="nl-NL"/>
        </w:rPr>
        <w:t xml:space="preserve">verfijning van de initiële omstandigheden van het universum dat het universum leven toelaat, de opkomst van leven uit het niet-leven, de opkomst van </w:t>
      </w:r>
      <w:r w:rsidR="0041649E" w:rsidRPr="006D74BB">
        <w:rPr>
          <w:rFonts w:eastAsia="Times New Roman" w:cstheme="minorHAnsi"/>
          <w:color w:val="000000"/>
          <w:lang w:eastAsia="nl-NL"/>
        </w:rPr>
        <w:t>geesteswetenschap</w:t>
      </w:r>
      <w:r w:rsidRPr="006D74BB">
        <w:rPr>
          <w:rFonts w:eastAsia="Times New Roman" w:cstheme="minorHAnsi"/>
          <w:color w:val="000000"/>
          <w:lang w:eastAsia="nl-NL"/>
        </w:rPr>
        <w:t>, enzovoort. Theïstische filosofen stellen dat niet-theïstische verklaringen de kracht missen om de ervaring van het menselijk bestaan voldoende te verklaren. Monotheïsme is niet het evolutionaire bijproduct van animisme en polytheïsme. Het is de expliciete correctie van die opvattingen.</w:t>
      </w:r>
    </w:p>
    <w:p w14:paraId="52336510" w14:textId="54174820" w:rsidR="008C2798" w:rsidRPr="006D74BB" w:rsidRDefault="00E77159" w:rsidP="00E77159">
      <w:pPr>
        <w:shd w:val="clear" w:color="auto" w:fill="FFFFFF"/>
        <w:spacing w:after="0" w:line="408" w:lineRule="atLeast"/>
        <w:textAlignment w:val="baseline"/>
        <w:rPr>
          <w:rFonts w:eastAsia="Times New Roman" w:cstheme="minorHAnsi"/>
          <w:color w:val="000000"/>
          <w:lang w:eastAsia="nl-NL"/>
        </w:rPr>
      </w:pPr>
      <w:r w:rsidRPr="00E77159">
        <w:rPr>
          <w:rFonts w:ascii="Calibri" w:hAnsi="Calibri" w:cs="Calibri"/>
          <w:color w:val="000000"/>
        </w:rPr>
        <w:t xml:space="preserve">In </w:t>
      </w:r>
      <w:r w:rsidRPr="00E77159">
        <w:rPr>
          <w:rFonts w:ascii="Calibri" w:hAnsi="Calibri" w:cs="Calibri"/>
          <w:i/>
          <w:color w:val="000000"/>
          <w:lang w:eastAsia="nl-NL"/>
        </w:rPr>
        <w:t>Homo Deus</w:t>
      </w:r>
      <w:r w:rsidRPr="00E77159">
        <w:rPr>
          <w:rFonts w:ascii="Calibri" w:hAnsi="Calibri" w:cs="Calibri"/>
          <w:color w:val="000000"/>
        </w:rPr>
        <w:t xml:space="preserve"> probeert hij animistische thema's in het Genesis-verhaal te verwerken, alsof het overblijfselen zijn van een ouder geloof. Het Bijbelse scheppingsverhaal is echter fundamenteel anders dan traditionele mythen, die vaak chaos en strijd tussen goden beschrijven.</w:t>
      </w:r>
      <w:r>
        <w:rPr>
          <w:rFonts w:ascii="Calibri" w:hAnsi="Calibri" w:cs="Calibri"/>
          <w:color w:val="000000"/>
        </w:rPr>
        <w:t xml:space="preserve"> </w:t>
      </w:r>
      <w:r w:rsidR="008C2798" w:rsidRPr="006D74BB">
        <w:rPr>
          <w:rFonts w:eastAsia="Times New Roman" w:cstheme="minorHAnsi"/>
          <w:color w:val="000000"/>
          <w:lang w:eastAsia="nl-NL"/>
        </w:rPr>
        <w:t xml:space="preserve"> Het Genesisverhaal is een daad van geordende schepping door een transcendente persoonlijke Schepper die los staat van Zijn materiële schepping. Monotheïsme transformeert de wereld, een openbaring die natuurlijke gebeurtenissen demystificeert als goddelijk van aard, het idee van spirituele rotsen en bomen weerlegt, het pantheon van goden weggooit en een almachtig wezen in het centrum van ons begrip van het leven plaatst.</w:t>
      </w:r>
    </w:p>
    <w:p w14:paraId="18B8EB56" w14:textId="77777777" w:rsidR="008C2798" w:rsidRPr="006D74BB" w:rsidRDefault="008C2798" w:rsidP="008C2798">
      <w:pPr>
        <w:shd w:val="clear" w:color="auto" w:fill="FFFFFF"/>
        <w:spacing w:after="0" w:line="408" w:lineRule="atLeast"/>
        <w:jc w:val="center"/>
        <w:textAlignment w:val="baseline"/>
        <w:rPr>
          <w:rFonts w:eastAsia="Times New Roman" w:cstheme="minorHAnsi"/>
          <w:color w:val="000000"/>
          <w:lang w:eastAsia="nl-NL"/>
        </w:rPr>
      </w:pPr>
      <w:r w:rsidRPr="006D74BB">
        <w:rPr>
          <w:rFonts w:eastAsia="Times New Roman" w:cstheme="minorHAnsi"/>
          <w:b/>
          <w:bCs/>
          <w:color w:val="000000"/>
          <w:bdr w:val="none" w:sz="0" w:space="0" w:color="auto" w:frame="1"/>
          <w:lang w:eastAsia="nl-NL"/>
        </w:rPr>
        <w:lastRenderedPageBreak/>
        <w:t>CHRISTENDOM</w:t>
      </w:r>
    </w:p>
    <w:p w14:paraId="0928F187" w14:textId="77777777"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karakteriseert het begin van het christendom als een groep mensen die een revolutionaire rabbijn blijven aanbidden waarvan ze niet konden accepteren dat hij dood was, met het argument dat opstandingsverslagen een coping-mechanisme zijn van de volgelingen van Jezus nadat hij er niet in was geslaagd zijn belofte van een koninkrijk op aarde na te komen voordat hij stierf.</w:t>
      </w:r>
      <w:r w:rsidRPr="006D74BB">
        <w:rPr>
          <w:rFonts w:eastAsia="Times New Roman" w:cstheme="minorHAnsi"/>
          <w:color w:val="000000"/>
          <w:bdr w:val="none" w:sz="0" w:space="0" w:color="auto" w:frame="1"/>
          <w:vertAlign w:val="superscript"/>
          <w:lang w:eastAsia="nl-NL"/>
        </w:rPr>
        <w:t>21</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schrijft: “in een van de vreemdste wendingen uit de geschiedenis nam deze esoterische Joodse sekte het machtige Romeinse Rijk over.”</w:t>
      </w:r>
      <w:r w:rsidRPr="006D74BB">
        <w:rPr>
          <w:rFonts w:eastAsia="Times New Roman" w:cstheme="minorHAnsi"/>
          <w:color w:val="000000"/>
          <w:bdr w:val="none" w:sz="0" w:space="0" w:color="auto" w:frame="1"/>
          <w:vertAlign w:val="superscript"/>
          <w:lang w:eastAsia="nl-NL"/>
        </w:rPr>
        <w:t>22</w:t>
      </w:r>
    </w:p>
    <w:p w14:paraId="02C66CC3" w14:textId="77777777"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Is het mogelijk dat het onverklaarbare succes van het christendom voortkomt uit een nog meer en zeer reële onverklaarbare gebeurtenis? Historicus NT Wright beschrijft details in zijn boek </w:t>
      </w:r>
      <w:r w:rsidRPr="006D74BB">
        <w:rPr>
          <w:rFonts w:eastAsia="Times New Roman" w:cstheme="minorHAnsi"/>
          <w:i/>
          <w:iCs/>
          <w:color w:val="000000"/>
          <w:bdr w:val="none" w:sz="0" w:space="0" w:color="auto" w:frame="1"/>
          <w:lang w:eastAsia="nl-NL"/>
        </w:rPr>
        <w:t>De opstanding van de Zoon van God</w:t>
      </w:r>
      <w:r w:rsidRPr="006D74BB">
        <w:rPr>
          <w:rFonts w:eastAsia="Times New Roman" w:cstheme="minorHAnsi"/>
          <w:color w:val="000000"/>
          <w:lang w:eastAsia="nl-NL"/>
        </w:rPr>
        <w:t>, hoe de opstanding van Jezus een draaipunt in de theologie vertegenwoordigt, waardoor ons begrip van belangrijke religieuze concepten wordt getransformeerd en een krachtige nieuwe manier wordt geïntroduceerd om de relatie van de mensheid tot leven en dood te begrijpen. Deze radicale veranderingen zouden onmogelijk te verklaren zijn zonder een lichamelijke opstanding.</w:t>
      </w:r>
      <w:r w:rsidRPr="006D74BB">
        <w:rPr>
          <w:rFonts w:eastAsia="Times New Roman" w:cstheme="minorHAnsi"/>
          <w:color w:val="000000"/>
          <w:bdr w:val="none" w:sz="0" w:space="0" w:color="auto" w:frame="1"/>
          <w:vertAlign w:val="superscript"/>
          <w:lang w:eastAsia="nl-NL"/>
        </w:rPr>
        <w:t>23</w:t>
      </w:r>
    </w:p>
    <w:p w14:paraId="11472878" w14:textId="72094149"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bespreekt de apostel Paulus zonder al te diep na te denken over zijn sceptische verleden en transformatie. Uit het bewijsmateriaal blijkt echter dat Paulus zijn geloof veranderde nadat hij een opgestane Jezus had ontmoet. Noch Paulus, noch Jezus broer Jakobus pasten in de vorm van gelovigen die zich vastklampen aan de nagedachtenis van een geliefde dode leider. Ze verwierpen de goddelijkheid van Jezus tijdens Zijn leven, maar omarmden deze na de opstanding en werden leiders in de snelgroeiende beweging die werd gekenmerkt door wonderbaarlijke werken die getuigden van de opstanding als een ware gebeurtenis. De sceptische nieuwtestamentische geleerde Bart </w:t>
      </w:r>
      <w:proofErr w:type="spellStart"/>
      <w:r w:rsidRPr="006D74BB">
        <w:rPr>
          <w:rFonts w:eastAsia="Times New Roman" w:cstheme="minorHAnsi"/>
          <w:color w:val="000000"/>
          <w:lang w:eastAsia="nl-NL"/>
        </w:rPr>
        <w:t>Ehrman</w:t>
      </w:r>
      <w:proofErr w:type="spellEnd"/>
      <w:r w:rsidRPr="006D74BB">
        <w:rPr>
          <w:rFonts w:eastAsia="Times New Roman" w:cstheme="minorHAnsi"/>
          <w:color w:val="000000"/>
          <w:lang w:eastAsia="nl-NL"/>
        </w:rPr>
        <w:t xml:space="preserve"> erkent dat we op betrouwbare wijze kunnen weten dat het opstandingsverhaal de basis is van het </w:t>
      </w:r>
      <w:r w:rsidR="003B13A3" w:rsidRPr="006D74BB">
        <w:rPr>
          <w:rFonts w:eastAsia="Times New Roman" w:cstheme="minorHAnsi"/>
          <w:color w:val="000000"/>
          <w:lang w:eastAsia="nl-NL"/>
        </w:rPr>
        <w:t>Christiaans</w:t>
      </w:r>
      <w:r w:rsidRPr="006D74BB">
        <w:rPr>
          <w:rFonts w:eastAsia="Times New Roman" w:cstheme="minorHAnsi"/>
          <w:color w:val="000000"/>
          <w:lang w:eastAsia="nl-NL"/>
        </w:rPr>
        <w:t xml:space="preserve"> geloof, dat </w:t>
      </w:r>
      <w:proofErr w:type="spellStart"/>
      <w:r w:rsidRPr="006D74BB">
        <w:rPr>
          <w:rFonts w:eastAsia="Times New Roman" w:cstheme="minorHAnsi"/>
          <w:color w:val="000000"/>
          <w:lang w:eastAsia="nl-NL"/>
        </w:rPr>
        <w:t>Ehrman</w:t>
      </w:r>
      <w:proofErr w:type="spellEnd"/>
      <w:r w:rsidRPr="006D74BB">
        <w:rPr>
          <w:rFonts w:eastAsia="Times New Roman" w:cstheme="minorHAnsi"/>
          <w:color w:val="000000"/>
          <w:lang w:eastAsia="nl-NL"/>
        </w:rPr>
        <w:t xml:space="preserve"> verwerpt en schrijft: “Wa</w:t>
      </w:r>
      <w:r w:rsidR="00E77159">
        <w:rPr>
          <w:rFonts w:eastAsia="Times New Roman" w:cstheme="minorHAnsi"/>
          <w:color w:val="000000"/>
          <w:lang w:eastAsia="nl-NL"/>
        </w:rPr>
        <w:t>ar</w:t>
      </w:r>
      <w:r w:rsidRPr="006D74BB">
        <w:rPr>
          <w:rFonts w:eastAsia="Times New Roman" w:cstheme="minorHAnsi"/>
          <w:color w:val="000000"/>
          <w:lang w:eastAsia="nl-NL"/>
        </w:rPr>
        <w:t xml:space="preserve"> het christendom begon was </w:t>
      </w:r>
      <w:r w:rsidR="00E77159">
        <w:rPr>
          <w:rFonts w:eastAsia="Times New Roman" w:cstheme="minorHAnsi"/>
          <w:color w:val="000000"/>
          <w:lang w:eastAsia="nl-NL"/>
        </w:rPr>
        <w:t>het</w:t>
      </w:r>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Geloof in de opstanding.</w:t>
      </w:r>
      <w:r w:rsidRPr="006D74BB">
        <w:rPr>
          <w:rFonts w:eastAsia="Times New Roman" w:cstheme="minorHAnsi"/>
          <w:color w:val="000000"/>
          <w:lang w:eastAsia="nl-NL"/>
        </w:rPr>
        <w:t xml:space="preserve"> Het was niets anders. Volgelingen van Jezus gingen geloven dat hij ” </w:t>
      </w:r>
      <w:r w:rsidR="007C1BE5">
        <w:rPr>
          <w:rFonts w:eastAsia="Times New Roman" w:cstheme="minorHAnsi"/>
          <w:color w:val="000000"/>
          <w:lang w:eastAsia="nl-NL"/>
        </w:rPr>
        <w:t xml:space="preserve">naar de hemel </w:t>
      </w:r>
      <w:r w:rsidR="00E77159">
        <w:rPr>
          <w:rFonts w:eastAsia="Times New Roman" w:cstheme="minorHAnsi"/>
          <w:color w:val="000000"/>
          <w:lang w:eastAsia="nl-NL"/>
        </w:rPr>
        <w:t>was</w:t>
      </w:r>
      <w:r w:rsidR="007C1BE5">
        <w:rPr>
          <w:rFonts w:eastAsia="Times New Roman" w:cstheme="minorHAnsi"/>
          <w:color w:val="000000"/>
          <w:lang w:eastAsia="nl-NL"/>
        </w:rPr>
        <w:t xml:space="preserve"> opgestegen</w:t>
      </w:r>
      <w:r w:rsidRPr="006D74BB">
        <w:rPr>
          <w:rFonts w:eastAsia="Times New Roman" w:cstheme="minorHAnsi"/>
          <w:color w:val="000000"/>
          <w:lang w:eastAsia="nl-NL"/>
        </w:rPr>
        <w:t>.</w:t>
      </w:r>
      <w:r w:rsidRPr="006D74BB">
        <w:rPr>
          <w:rFonts w:eastAsia="Times New Roman" w:cstheme="minorHAnsi"/>
          <w:color w:val="000000"/>
          <w:bdr w:val="none" w:sz="0" w:space="0" w:color="auto" w:frame="1"/>
          <w:vertAlign w:val="superscript"/>
          <w:lang w:eastAsia="nl-NL"/>
        </w:rPr>
        <w:t>24</w:t>
      </w:r>
      <w:r w:rsidRPr="006D74BB">
        <w:rPr>
          <w:rFonts w:eastAsia="Times New Roman" w:cstheme="minorHAnsi"/>
          <w:color w:val="000000"/>
          <w:lang w:eastAsia="nl-NL"/>
        </w:rPr>
        <w:t> Het christendom is een geloof dat gebaseerd is op een gebeurtenis die de wereld heeft getransformeerd. Het afwijzen van dit alles als een door verdriet veroorzaakte waanvoorstelling biedt onvoldoende verklarende reikwijdte en kracht voor de gebeurtenissen na de opstanding.</w:t>
      </w:r>
      <w:r w:rsidRPr="006D74BB">
        <w:rPr>
          <w:rFonts w:eastAsia="Times New Roman" w:cstheme="minorHAnsi"/>
          <w:color w:val="000000"/>
          <w:bdr w:val="none" w:sz="0" w:space="0" w:color="auto" w:frame="1"/>
          <w:vertAlign w:val="superscript"/>
          <w:lang w:eastAsia="nl-NL"/>
        </w:rPr>
        <w:t>25</w:t>
      </w:r>
    </w:p>
    <w:p w14:paraId="71E83CD7" w14:textId="265BDC51" w:rsidR="008C2798" w:rsidRPr="006D74BB" w:rsidRDefault="00652704" w:rsidP="008C2798">
      <w:pPr>
        <w:shd w:val="clear" w:color="auto" w:fill="FFFFFF"/>
        <w:spacing w:after="0" w:line="408" w:lineRule="atLeast"/>
        <w:jc w:val="center"/>
        <w:textAlignment w:val="baseline"/>
        <w:rPr>
          <w:rFonts w:eastAsia="Times New Roman" w:cstheme="minorHAnsi"/>
          <w:color w:val="000000"/>
          <w:lang w:eastAsia="nl-NL"/>
        </w:rPr>
      </w:pPr>
      <w:r>
        <w:rPr>
          <w:rFonts w:eastAsia="Times New Roman" w:cstheme="minorHAnsi"/>
          <w:b/>
          <w:bCs/>
          <w:color w:val="000000"/>
          <w:bdr w:val="none" w:sz="0" w:space="0" w:color="auto" w:frame="1"/>
          <w:lang w:eastAsia="nl-NL"/>
        </w:rPr>
        <w:t>‘Werken’ van Christenen</w:t>
      </w:r>
    </w:p>
    <w:p w14:paraId="7572EC41" w14:textId="5DC252A7"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In </w:t>
      </w:r>
      <w:r w:rsidRPr="006D74BB">
        <w:rPr>
          <w:rFonts w:eastAsia="Times New Roman" w:cstheme="minorHAnsi"/>
          <w:i/>
          <w:iCs/>
          <w:color w:val="000000"/>
          <w:bdr w:val="none" w:sz="0" w:space="0" w:color="auto" w:frame="1"/>
          <w:lang w:eastAsia="nl-NL"/>
        </w:rPr>
        <w:t>Nexus</w:t>
      </w:r>
      <w:r w:rsidRPr="006D74BB">
        <w:rPr>
          <w:rFonts w:eastAsia="Times New Roman" w:cstheme="minorHAnsi"/>
          <w:color w:val="000000"/>
          <w:lang w:eastAsia="nl-NL"/>
        </w:rPr>
        <w:t xml:space="preserve">, besteedt </w:t>
      </w:r>
      <w:proofErr w:type="spellStart"/>
      <w:r w:rsidR="00E77159">
        <w:rPr>
          <w:rFonts w:eastAsia="Times New Roman" w:cstheme="minorHAnsi"/>
          <w:color w:val="000000"/>
          <w:lang w:eastAsia="nl-NL"/>
        </w:rPr>
        <w:t>Harari</w:t>
      </w:r>
      <w:proofErr w:type="spellEnd"/>
      <w:r w:rsidR="00E77159">
        <w:rPr>
          <w:rFonts w:eastAsia="Times New Roman" w:cstheme="minorHAnsi"/>
          <w:color w:val="000000"/>
          <w:lang w:eastAsia="nl-NL"/>
        </w:rPr>
        <w:t xml:space="preserve"> </w:t>
      </w:r>
      <w:r w:rsidRPr="006D74BB">
        <w:rPr>
          <w:rFonts w:eastAsia="Times New Roman" w:cstheme="minorHAnsi"/>
          <w:color w:val="000000"/>
          <w:lang w:eastAsia="nl-NL"/>
        </w:rPr>
        <w:t>veel ruimte aan het beschrijven hoe</w:t>
      </w:r>
      <w:r w:rsidR="00E77159">
        <w:rPr>
          <w:rFonts w:eastAsia="Times New Roman" w:cstheme="minorHAnsi"/>
          <w:color w:val="000000"/>
          <w:lang w:eastAsia="nl-NL"/>
        </w:rPr>
        <w:t xml:space="preserve"> het</w:t>
      </w:r>
      <w:r w:rsidRPr="006D74BB">
        <w:rPr>
          <w:rFonts w:eastAsia="Times New Roman" w:cstheme="minorHAnsi"/>
          <w:color w:val="000000"/>
          <w:lang w:eastAsia="nl-NL"/>
        </w:rPr>
        <w:t xml:space="preserve"> vertrouwen in de onfeilbaarheid van christelijke leiders, gecombineerd met de kracht van een valse maar wellustige boodschap, tot een verschrikkelijk kwaad leidde: de Europese heksenjachten van de 15e en 16e eeuw, die het leven kostten aan 40.000 tot 50.000 onschuldige mannen, vrouwen en kinderen.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beweert dat christenen in een koorts van marteling en moord terechtkwamen, gedreven door een wijdverspreid </w:t>
      </w:r>
      <w:r w:rsidRPr="006D74BB">
        <w:rPr>
          <w:rFonts w:eastAsia="Times New Roman" w:cstheme="minorHAnsi"/>
          <w:color w:val="000000"/>
          <w:lang w:eastAsia="nl-NL"/>
        </w:rPr>
        <w:lastRenderedPageBreak/>
        <w:t xml:space="preserve">boek, </w:t>
      </w:r>
      <w:r w:rsidR="00E77159">
        <w:rPr>
          <w:rFonts w:eastAsia="Times New Roman" w:cstheme="minorHAnsi"/>
          <w:color w:val="000000"/>
          <w:lang w:eastAsia="nl-NL"/>
        </w:rPr>
        <w:t>door</w:t>
      </w:r>
      <w:r w:rsidR="007C1BE5">
        <w:rPr>
          <w:rFonts w:eastAsia="Times New Roman" w:cstheme="minorHAnsi"/>
          <w:color w:val="000000"/>
          <w:lang w:eastAsia="nl-NL"/>
        </w:rPr>
        <w:t xml:space="preserve"> de </w:t>
      </w:r>
      <w:r w:rsidRPr="006D74BB">
        <w:rPr>
          <w:rFonts w:eastAsia="Times New Roman" w:cstheme="minorHAnsi"/>
          <w:color w:val="000000"/>
          <w:lang w:eastAsia="nl-NL"/>
        </w:rPr>
        <w:t>vooruitgang in de boekdrukkunst, waarbij het christendom werd gecombineerd met folklore om enorme aantallen mensen ervan te overtuigen dat er een leger satanische heksen onder hen leefde.</w:t>
      </w:r>
      <w:r w:rsidRPr="006D74BB">
        <w:rPr>
          <w:rFonts w:eastAsia="Times New Roman" w:cstheme="minorHAnsi"/>
          <w:color w:val="000000"/>
          <w:bdr w:val="none" w:sz="0" w:space="0" w:color="auto" w:frame="1"/>
          <w:vertAlign w:val="superscript"/>
          <w:lang w:eastAsia="nl-NL"/>
        </w:rPr>
        <w:t>26</w:t>
      </w:r>
      <w:r w:rsidRPr="006D74BB">
        <w:rPr>
          <w:rFonts w:eastAsia="Times New Roman" w:cstheme="minorHAnsi"/>
          <w:color w:val="000000"/>
          <w:lang w:eastAsia="nl-NL"/>
        </w:rPr>
        <w:t xml:space="preserve"> Andere kwaden ontstonden ook door fouten, zoals de kruistochten en de </w:t>
      </w:r>
      <w:proofErr w:type="spellStart"/>
      <w:r w:rsidRPr="006D74BB">
        <w:rPr>
          <w:rFonts w:eastAsia="Times New Roman" w:cstheme="minorHAnsi"/>
          <w:color w:val="000000"/>
          <w:lang w:eastAsia="nl-NL"/>
        </w:rPr>
        <w:t>inquisities</w:t>
      </w:r>
      <w:proofErr w:type="spellEnd"/>
      <w:r w:rsidRPr="006D74BB">
        <w:rPr>
          <w:rFonts w:eastAsia="Times New Roman" w:cstheme="minorHAnsi"/>
          <w:color w:val="000000"/>
          <w:lang w:eastAsia="nl-NL"/>
        </w:rPr>
        <w:t xml:space="preserve">. Dit alles toont volgens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aan dat religieuze gelovigen vatbaar zijn voor manipulatie in de richting van haat, angst en geweld.</w:t>
      </w:r>
    </w:p>
    <w:p w14:paraId="54DE65E2" w14:textId="130704A1" w:rsidR="008C2798" w:rsidRPr="006D74BB" w:rsidRDefault="008C2798" w:rsidP="00565AE1">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 xml:space="preserve">Door zich te concentreren op zijn kritiek op het christendom verdoezelt hij een belangrijk punt. Ondanks onbetwistbare en discrete episoden van kwaad verbeterde het christendom (op de juiste manier beoefend) de wereld, door de morele en intellectuele fundamenten te leggen die moderne democratieën, universiteiten zouden creëren en mensenrechtenbewegingen zouden inspireren. </w:t>
      </w:r>
      <w:r w:rsidR="00565AE1" w:rsidRPr="006D74BB">
        <w:rPr>
          <w:rFonts w:cstheme="minorHAnsi"/>
          <w:color w:val="000000"/>
        </w:rPr>
        <w:t xml:space="preserve">In </w:t>
      </w:r>
      <w:r w:rsidR="00565AE1" w:rsidRPr="006D74BB">
        <w:rPr>
          <w:rFonts w:cstheme="minorHAnsi"/>
          <w:i/>
          <w:color w:val="000000"/>
          <w:lang w:eastAsia="nl-NL"/>
        </w:rPr>
        <w:t>Dominion</w:t>
      </w:r>
      <w:r w:rsidR="00565AE1" w:rsidRPr="006D74BB">
        <w:rPr>
          <w:rFonts w:cstheme="minorHAnsi"/>
          <w:color w:val="000000"/>
        </w:rPr>
        <w:t xml:space="preserve"> beschrijft historicus Tom Holland hoe Paulus van </w:t>
      </w:r>
      <w:proofErr w:type="spellStart"/>
      <w:r w:rsidR="00565AE1" w:rsidRPr="006D74BB">
        <w:rPr>
          <w:rFonts w:cstheme="minorHAnsi"/>
          <w:color w:val="000000"/>
        </w:rPr>
        <w:t>Tarsus</w:t>
      </w:r>
      <w:proofErr w:type="spellEnd"/>
      <w:r w:rsidR="00565AE1" w:rsidRPr="006D74BB">
        <w:rPr>
          <w:rFonts w:cstheme="minorHAnsi"/>
          <w:color w:val="000000"/>
        </w:rPr>
        <w:t xml:space="preserve"> stelde dat Gods boodschap voor iedereen geldt, dankzij Jezus' dood en opstanding. Volgens Paulus maakt het in Christus niet uit of iemand Jood, Griek, slaaf, vrij, man of vrouw is: allen zijn gelijk. </w:t>
      </w:r>
      <w:r w:rsidRPr="006D74BB">
        <w:rPr>
          <w:rFonts w:eastAsia="Times New Roman" w:cstheme="minorHAnsi"/>
          <w:color w:val="000000"/>
          <w:bdr w:val="none" w:sz="0" w:space="0" w:color="auto" w:frame="1"/>
          <w:vertAlign w:val="superscript"/>
          <w:lang w:eastAsia="nl-NL"/>
        </w:rPr>
        <w:t>27</w:t>
      </w:r>
    </w:p>
    <w:p w14:paraId="72F77B12" w14:textId="7A0DA069"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vraagt zich af hoe het christendom zich zo snel verspreidde en zo lang duurde. Misschien hielp het dat vroege gelovigen zich onderscheidden in hun egalitaire</w:t>
      </w:r>
      <w:r w:rsidR="00341DD8" w:rsidRPr="006D74BB">
        <w:rPr>
          <w:rFonts w:eastAsia="Times New Roman" w:cstheme="minorHAnsi"/>
          <w:color w:val="000000"/>
          <w:lang w:eastAsia="nl-NL"/>
        </w:rPr>
        <w:t xml:space="preserve"> (</w:t>
      </w:r>
      <w:r w:rsidR="00341DD8" w:rsidRPr="007C1BE5">
        <w:rPr>
          <w:rFonts w:cstheme="minorHAnsi"/>
          <w:color w:val="0A0A0A"/>
          <w:sz w:val="18"/>
          <w:szCs w:val="18"/>
          <w:shd w:val="clear" w:color="auto" w:fill="FFFFFF"/>
        </w:rPr>
        <w:t>Het betekent dat je streeft naar gelijke behandeling en gelijke rechten voor alle mensen</w:t>
      </w:r>
      <w:r w:rsidR="00341DD8" w:rsidRPr="006D74BB">
        <w:rPr>
          <w:rFonts w:cstheme="minorHAnsi"/>
          <w:color w:val="0A0A0A"/>
          <w:shd w:val="clear" w:color="auto" w:fill="FFFFFF"/>
        </w:rPr>
        <w:t>)</w:t>
      </w:r>
      <w:r w:rsidRPr="006D74BB">
        <w:rPr>
          <w:rFonts w:eastAsia="Times New Roman" w:cstheme="minorHAnsi"/>
          <w:color w:val="000000"/>
          <w:lang w:eastAsia="nl-NL"/>
        </w:rPr>
        <w:t xml:space="preserve"> karakter</w:t>
      </w:r>
      <w:r w:rsidR="00341DD8" w:rsidRPr="006D74BB">
        <w:rPr>
          <w:rFonts w:eastAsia="Times New Roman" w:cstheme="minorHAnsi"/>
          <w:color w:val="000000"/>
          <w:lang w:eastAsia="nl-NL"/>
        </w:rPr>
        <w:t xml:space="preserve"> </w:t>
      </w:r>
      <w:r w:rsidRPr="006D74BB">
        <w:rPr>
          <w:rFonts w:eastAsia="Times New Roman" w:cstheme="minorHAnsi"/>
          <w:color w:val="000000"/>
          <w:bdr w:val="none" w:sz="0" w:space="0" w:color="auto" w:frame="1"/>
          <w:vertAlign w:val="superscript"/>
          <w:lang w:eastAsia="nl-NL"/>
        </w:rPr>
        <w:t>28</w:t>
      </w:r>
      <w:r w:rsidRPr="006D74BB">
        <w:rPr>
          <w:rFonts w:eastAsia="Times New Roman" w:cstheme="minorHAnsi"/>
          <w:color w:val="000000"/>
          <w:lang w:eastAsia="nl-NL"/>
        </w:rPr>
        <w:t> en liefdadigheidswerk dat duizenden mensen voedt</w:t>
      </w:r>
      <w:r w:rsidRPr="006D74BB">
        <w:rPr>
          <w:rFonts w:eastAsia="Times New Roman" w:cstheme="minorHAnsi"/>
          <w:color w:val="000000"/>
          <w:bdr w:val="none" w:sz="0" w:space="0" w:color="auto" w:frame="1"/>
          <w:vertAlign w:val="superscript"/>
          <w:lang w:eastAsia="nl-NL"/>
        </w:rPr>
        <w:t>29</w:t>
      </w:r>
      <w:r w:rsidRPr="006D74BB">
        <w:rPr>
          <w:rFonts w:eastAsia="Times New Roman" w:cstheme="minorHAnsi"/>
          <w:color w:val="000000"/>
          <w:lang w:eastAsia="nl-NL"/>
        </w:rPr>
        <w:t xml:space="preserve"> en het redden van kinderen die buitengesloten zijn om te sterven door blootstelling aan de groteske Romeinse praktijk van het </w:t>
      </w:r>
      <w:r w:rsidR="00C65AFD">
        <w:rPr>
          <w:rFonts w:eastAsia="Times New Roman" w:cstheme="minorHAnsi"/>
          <w:color w:val="000000"/>
          <w:lang w:eastAsia="nl-NL"/>
        </w:rPr>
        <w:t>zich ontdoen</w:t>
      </w:r>
      <w:r w:rsidRPr="006D74BB">
        <w:rPr>
          <w:rFonts w:eastAsia="Times New Roman" w:cstheme="minorHAnsi"/>
          <w:color w:val="000000"/>
          <w:lang w:eastAsia="nl-NL"/>
        </w:rPr>
        <w:t xml:space="preserve"> van ongewenste kinderen.</w:t>
      </w:r>
      <w:r w:rsidRPr="006D74BB">
        <w:rPr>
          <w:rFonts w:eastAsia="Times New Roman" w:cstheme="minorHAnsi"/>
          <w:color w:val="000000"/>
          <w:bdr w:val="none" w:sz="0" w:space="0" w:color="auto" w:frame="1"/>
          <w:vertAlign w:val="superscript"/>
          <w:lang w:eastAsia="nl-NL"/>
        </w:rPr>
        <w:t>30</w:t>
      </w:r>
      <w:r w:rsidRPr="006D74BB">
        <w:rPr>
          <w:rFonts w:eastAsia="Times New Roman" w:cstheme="minorHAnsi"/>
          <w:color w:val="000000"/>
          <w:lang w:eastAsia="nl-NL"/>
        </w:rPr>
        <w:t> Christenen dienden God door de armen en machtelozen te dienen, wat leidde tot de opening van vroege versies van ziekenhuizen</w:t>
      </w:r>
      <w:r w:rsidRPr="006D74BB">
        <w:rPr>
          <w:rFonts w:eastAsia="Times New Roman" w:cstheme="minorHAnsi"/>
          <w:color w:val="000000"/>
          <w:bdr w:val="none" w:sz="0" w:space="0" w:color="auto" w:frame="1"/>
          <w:vertAlign w:val="superscript"/>
          <w:lang w:eastAsia="nl-NL"/>
        </w:rPr>
        <w:t>31</w:t>
      </w:r>
      <w:r w:rsidRPr="006D74BB">
        <w:rPr>
          <w:rFonts w:eastAsia="Times New Roman" w:cstheme="minorHAnsi"/>
          <w:color w:val="000000"/>
          <w:lang w:eastAsia="nl-NL"/>
        </w:rPr>
        <w:t> waar zelfs mensen met lepra welkom waren om voor zorg te komen. Het verlangen om Gods geschapen orde te begrijpen leidde tot de oprichting van universiteiten</w:t>
      </w:r>
      <w:r w:rsidRPr="006D74BB">
        <w:rPr>
          <w:rFonts w:eastAsia="Times New Roman" w:cstheme="minorHAnsi"/>
          <w:color w:val="000000"/>
          <w:bdr w:val="none" w:sz="0" w:space="0" w:color="auto" w:frame="1"/>
          <w:vertAlign w:val="superscript"/>
          <w:lang w:eastAsia="nl-NL"/>
        </w:rPr>
        <w:t>32</w:t>
      </w:r>
      <w:r w:rsidRPr="006D74BB">
        <w:rPr>
          <w:rFonts w:eastAsia="Times New Roman" w:cstheme="minorHAnsi"/>
          <w:color w:val="000000"/>
          <w:lang w:eastAsia="nl-NL"/>
        </w:rPr>
        <w:t xml:space="preserve"> de eerste daarvan werd in 1088 opgericht in Bologna, Italië. Door te beweren dat het eeuwen later was toen mensen de banden van religieuze aanspraken op onfeilbaarheid verwierpen, negeert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mannen als Peter </w:t>
      </w:r>
      <w:proofErr w:type="spellStart"/>
      <w:r w:rsidRPr="006D74BB">
        <w:rPr>
          <w:rFonts w:eastAsia="Times New Roman" w:cstheme="minorHAnsi"/>
          <w:color w:val="000000"/>
          <w:lang w:eastAsia="nl-NL"/>
        </w:rPr>
        <w:t>Abelard</w:t>
      </w:r>
      <w:proofErr w:type="spellEnd"/>
      <w:r w:rsidRPr="006D74BB">
        <w:rPr>
          <w:rFonts w:eastAsia="Times New Roman" w:cstheme="minorHAnsi"/>
          <w:color w:val="000000"/>
          <w:lang w:eastAsia="nl-NL"/>
        </w:rPr>
        <w:t xml:space="preserve"> (1079–1142 </w:t>
      </w:r>
      <w:proofErr w:type="spellStart"/>
      <w:r w:rsidRPr="006D74BB">
        <w:rPr>
          <w:rFonts w:eastAsia="Times New Roman" w:cstheme="minorHAnsi"/>
          <w:color w:val="000000"/>
          <w:lang w:eastAsia="nl-NL"/>
        </w:rPr>
        <w:t>n.Chr</w:t>
      </w:r>
      <w:proofErr w:type="spellEnd"/>
      <w:r w:rsidRPr="006D74BB">
        <w:rPr>
          <w:rFonts w:eastAsia="Times New Roman" w:cstheme="minorHAnsi"/>
          <w:color w:val="000000"/>
          <w:lang w:eastAsia="nl-NL"/>
        </w:rPr>
        <w:t>.), die in het begin van de 12e eeuw schreef: “niets kan worden geloofd tenzij het voor het eerst wordt begrepen,”</w:t>
      </w:r>
      <w:r w:rsidRPr="006D74BB">
        <w:rPr>
          <w:rFonts w:eastAsia="Times New Roman" w:cstheme="minorHAnsi"/>
          <w:color w:val="000000"/>
          <w:bdr w:val="none" w:sz="0" w:space="0" w:color="auto" w:frame="1"/>
          <w:vertAlign w:val="superscript"/>
          <w:lang w:eastAsia="nl-NL"/>
        </w:rPr>
        <w:t>33</w:t>
      </w:r>
      <w:r w:rsidRPr="006D74BB">
        <w:rPr>
          <w:rFonts w:eastAsia="Times New Roman" w:cstheme="minorHAnsi"/>
          <w:color w:val="000000"/>
          <w:lang w:eastAsia="nl-NL"/>
        </w:rPr>
        <w:t> en “Door te twijfelen komen we tot onderzoek en door onderzoek ontdekken we de waarheid.”</w:t>
      </w:r>
      <w:r w:rsidRPr="006D74BB">
        <w:rPr>
          <w:rFonts w:eastAsia="Times New Roman" w:cstheme="minorHAnsi"/>
          <w:color w:val="000000"/>
          <w:bdr w:val="none" w:sz="0" w:space="0" w:color="auto" w:frame="1"/>
          <w:vertAlign w:val="superscript"/>
          <w:lang w:eastAsia="nl-NL"/>
        </w:rPr>
        <w:t>34 </w:t>
      </w:r>
      <w:proofErr w:type="spellStart"/>
      <w:r w:rsidRPr="006D74BB">
        <w:rPr>
          <w:rFonts w:eastAsia="Times New Roman" w:cstheme="minorHAnsi"/>
          <w:color w:val="000000"/>
          <w:lang w:eastAsia="nl-NL"/>
        </w:rPr>
        <w:t>Abélard</w:t>
      </w:r>
      <w:proofErr w:type="spellEnd"/>
      <w:r w:rsidRPr="006D74BB">
        <w:rPr>
          <w:rFonts w:eastAsia="Times New Roman" w:cstheme="minorHAnsi"/>
          <w:color w:val="000000"/>
          <w:lang w:eastAsia="nl-NL"/>
        </w:rPr>
        <w:t xml:space="preserve"> beschouwde dialectische dispuut ook als essentieel voor het trainen van de geest.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kiest er op bizarre wijze voor om Amerigo </w:t>
      </w:r>
      <w:proofErr w:type="spellStart"/>
      <w:r w:rsidRPr="006D74BB">
        <w:rPr>
          <w:rFonts w:eastAsia="Times New Roman" w:cstheme="minorHAnsi"/>
          <w:color w:val="000000"/>
          <w:lang w:eastAsia="nl-NL"/>
        </w:rPr>
        <w:t>Vespucci</w:t>
      </w:r>
      <w:proofErr w:type="spellEnd"/>
      <w:r w:rsidRPr="006D74BB">
        <w:rPr>
          <w:rFonts w:eastAsia="Times New Roman" w:cstheme="minorHAnsi"/>
          <w:color w:val="000000"/>
          <w:lang w:eastAsia="nl-NL"/>
        </w:rPr>
        <w:t xml:space="preserve"> te prijzen als de eerste moderne </w:t>
      </w:r>
      <w:r w:rsidR="004167DA" w:rsidRPr="006D74BB">
        <w:rPr>
          <w:rFonts w:eastAsia="Times New Roman" w:cstheme="minorHAnsi"/>
          <w:color w:val="000000"/>
          <w:lang w:eastAsia="nl-NL"/>
        </w:rPr>
        <w:t>man</w:t>
      </w:r>
      <w:r w:rsidR="00C65AFD">
        <w:rPr>
          <w:rFonts w:eastAsia="Times New Roman" w:cstheme="minorHAnsi"/>
          <w:color w:val="000000"/>
          <w:lang w:eastAsia="nl-NL"/>
        </w:rPr>
        <w:t xml:space="preserve">, </w:t>
      </w:r>
      <w:r w:rsidRPr="006D74BB">
        <w:rPr>
          <w:rFonts w:eastAsia="Times New Roman" w:cstheme="minorHAnsi"/>
          <w:color w:val="000000"/>
          <w:lang w:eastAsia="nl-NL"/>
        </w:rPr>
        <w:t>omdat hij aan het einde van de 16e eeuw onwetendheid over een kwestie heeft toegegeven.</w:t>
      </w:r>
    </w:p>
    <w:p w14:paraId="1B3957EE" w14:textId="77777777" w:rsidR="008C2798" w:rsidRPr="006D74BB" w:rsidRDefault="008C2798" w:rsidP="008C2798">
      <w:pPr>
        <w:shd w:val="clear" w:color="auto" w:fill="FFFFFF"/>
        <w:spacing w:after="0" w:line="408" w:lineRule="atLeast"/>
        <w:jc w:val="center"/>
        <w:textAlignment w:val="baseline"/>
        <w:rPr>
          <w:rFonts w:eastAsia="Times New Roman" w:cstheme="minorHAnsi"/>
          <w:color w:val="000000"/>
          <w:lang w:eastAsia="nl-NL"/>
        </w:rPr>
      </w:pPr>
      <w:r w:rsidRPr="006D74BB">
        <w:rPr>
          <w:rFonts w:eastAsia="Times New Roman" w:cstheme="minorHAnsi"/>
          <w:b/>
          <w:bCs/>
          <w:color w:val="000000"/>
          <w:bdr w:val="none" w:sz="0" w:space="0" w:color="auto" w:frame="1"/>
          <w:lang w:eastAsia="nl-NL"/>
        </w:rPr>
        <w:t>De Canon</w:t>
      </w:r>
    </w:p>
    <w:p w14:paraId="01EEF8A4" w14:textId="77777777"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Zelfcorrigerende mechanismen zijn een belangrijk onderdeel van sterke informatiesystemen </w:t>
      </w:r>
      <w:r w:rsidRPr="006D74BB">
        <w:rPr>
          <w:rFonts w:eastAsia="Times New Roman" w:cstheme="minorHAnsi"/>
          <w:i/>
          <w:iCs/>
          <w:color w:val="000000"/>
          <w:bdr w:val="none" w:sz="0" w:space="0" w:color="auto" w:frame="1"/>
          <w:lang w:eastAsia="nl-NL"/>
        </w:rPr>
        <w:t>Nexus</w:t>
      </w:r>
      <w:r w:rsidRPr="006D74BB">
        <w:rPr>
          <w:rFonts w:eastAsia="Times New Roman" w:cstheme="minorHAnsi"/>
          <w:color w:val="000000"/>
          <w:lang w:eastAsia="nl-NL"/>
        </w:rPr>
        <w:t xml:space="preserve">, en een belangrijk onderdeel van </w:t>
      </w:r>
      <w:proofErr w:type="spellStart"/>
      <w:r w:rsidRPr="006D74BB">
        <w:rPr>
          <w:rFonts w:eastAsia="Times New Roman" w:cstheme="minorHAnsi"/>
          <w:color w:val="000000"/>
          <w:lang w:eastAsia="nl-NL"/>
        </w:rPr>
        <w:t>Harari's</w:t>
      </w:r>
      <w:proofErr w:type="spellEnd"/>
      <w:r w:rsidRPr="006D74BB">
        <w:rPr>
          <w:rFonts w:eastAsia="Times New Roman" w:cstheme="minorHAnsi"/>
          <w:color w:val="000000"/>
          <w:lang w:eastAsia="nl-NL"/>
        </w:rPr>
        <w:t xml:space="preserve"> kritiek op religie. Hij beschuldigt religieuze geloofssystemen ervan prioriteit te geven aan de onfeilbaarheid van informatie, het idee dat informatie en bronnen absoluut vertrouwen kunnen genieten, wat een sterk verenigend element biedt aan gemeenschappen die groter zijn geworden dan de kleine jager-verzamelaarsgemeenschappen van </w:t>
      </w:r>
      <w:r w:rsidRPr="006D74BB">
        <w:rPr>
          <w:rFonts w:eastAsia="Times New Roman" w:cstheme="minorHAnsi"/>
          <w:color w:val="000000"/>
          <w:lang w:eastAsia="nl-NL"/>
        </w:rPr>
        <w:lastRenderedPageBreak/>
        <w:t>onze voorouders. Religie zorgt voor orde en een gemeenschappelijk wereldbeeld, maar naarmate omstandigheden veranderen of kennis zich opstapelt, wordt toewijding aan onfeilbaarheid een zwakte.</w:t>
      </w:r>
    </w:p>
    <w:p w14:paraId="47C56160" w14:textId="14C1111D" w:rsidR="008C2798" w:rsidRPr="006D74BB" w:rsidRDefault="008C2798" w:rsidP="008C2798">
      <w:pPr>
        <w:shd w:val="clear" w:color="auto" w:fill="FFFFFF"/>
        <w:spacing w:after="384"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Zijn voornaamste voorbeeld voor d</w:t>
      </w:r>
      <w:r w:rsidR="0065053D">
        <w:rPr>
          <w:rFonts w:eastAsia="Times New Roman" w:cstheme="minorHAnsi"/>
          <w:color w:val="000000"/>
          <w:lang w:eastAsia="nl-NL"/>
        </w:rPr>
        <w:t xml:space="preserve">it proces </w:t>
      </w:r>
      <w:r w:rsidRPr="006D74BB">
        <w:rPr>
          <w:rFonts w:eastAsia="Times New Roman" w:cstheme="minorHAnsi"/>
          <w:color w:val="000000"/>
          <w:lang w:eastAsia="nl-NL"/>
        </w:rPr>
        <w:t xml:space="preserve">is het onvermogen van de Joodse sabbat- en tempelwetten om zich na de val van Jeruzalem te vertalen in steeds modernere gemeenschappen. Naarmate de cultuur bijvoorbeeld complexer werd, geldt dat ook voor de vraag wat werken op de sabbat inhoudt. Kan iemand toiletpapier scheuren of op liftknoppen drukken en de sabbat houden? De poging om deze vragen te beantwoorden vereist het wijzigen van Gods onfeilbare woord en het creëren van nieuwe onfeilbare regels die toekomstige onfeilbare wijzigingen zullen vereisen.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doet de hele onderneming af als gebrekkig.</w:t>
      </w:r>
    </w:p>
    <w:p w14:paraId="7A3589BF" w14:textId="77777777" w:rsidR="008C2798" w:rsidRPr="006D74BB" w:rsidRDefault="008C2798" w:rsidP="008C2798">
      <w:pPr>
        <w:shd w:val="clear" w:color="auto" w:fill="FFFFFF"/>
        <w:spacing w:after="384"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maakt een fout wanneer hij dezelfde kritiek uitbreidt naar het heiligverklaringsproces van het Nieuwe Testament. Hij ziet corruptie toen de vroege kerk 1 Timotheüs, een vrouwonvriendelijke en </w:t>
      </w:r>
      <w:proofErr w:type="spellStart"/>
      <w:r w:rsidRPr="006D74BB">
        <w:rPr>
          <w:rFonts w:eastAsia="Times New Roman" w:cstheme="minorHAnsi"/>
          <w:color w:val="000000"/>
          <w:lang w:eastAsia="nl-NL"/>
        </w:rPr>
        <w:t>anti-homoseksuele</w:t>
      </w:r>
      <w:proofErr w:type="spellEnd"/>
      <w:r w:rsidRPr="006D74BB">
        <w:rPr>
          <w:rFonts w:eastAsia="Times New Roman" w:cstheme="minorHAnsi"/>
          <w:color w:val="000000"/>
          <w:lang w:eastAsia="nl-NL"/>
        </w:rPr>
        <w:t xml:space="preserve"> tekst volgens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verkoos boven The Acts of Paul and </w:t>
      </w:r>
      <w:proofErr w:type="spellStart"/>
      <w:r w:rsidRPr="006D74BB">
        <w:rPr>
          <w:rFonts w:eastAsia="Times New Roman" w:cstheme="minorHAnsi"/>
          <w:color w:val="000000"/>
          <w:lang w:eastAsia="nl-NL"/>
        </w:rPr>
        <w:t>Thecla</w:t>
      </w:r>
      <w:proofErr w:type="spellEnd"/>
      <w:r w:rsidRPr="006D74BB">
        <w:rPr>
          <w:rFonts w:eastAsia="Times New Roman" w:cstheme="minorHAnsi"/>
          <w:color w:val="000000"/>
          <w:lang w:eastAsia="nl-NL"/>
        </w:rPr>
        <w:t>, een boek dat meer in overeenstemming was met de moderne gevoeligheden en dat vrouwen naar een hoger niveau bracht. Deze willekeurige keuze veranderde de koers van de kerk, weg van de gelijkheid van vrouwen, en leidde tot honderden jaren van mishandeling van vrouwen en de LGBTQ-gemeenschap.</w:t>
      </w:r>
    </w:p>
    <w:p w14:paraId="72F26E7A" w14:textId="07AC560E" w:rsidR="008C2798" w:rsidRPr="006D74BB" w:rsidRDefault="00A320C3" w:rsidP="00C65AFD">
      <w:pPr>
        <w:shd w:val="clear" w:color="auto" w:fill="FFFFFF"/>
        <w:spacing w:after="0" w:line="408" w:lineRule="atLeast"/>
        <w:textAlignment w:val="baseline"/>
        <w:rPr>
          <w:rFonts w:eastAsia="Times New Roman" w:cstheme="minorHAnsi"/>
          <w:color w:val="000000"/>
          <w:lang w:eastAsia="nl-NL"/>
        </w:rPr>
      </w:pPr>
      <w:r w:rsidRPr="006D74BB">
        <w:rPr>
          <w:rFonts w:cstheme="minorHAnsi"/>
          <w:color w:val="000000"/>
        </w:rPr>
        <w:t xml:space="preserve">Deze kritiek gaat vaak uit van het idee dat er veel verschillende documenten serieus zijn bekeken en oneerlijk zijn weggelaten. Maar in werkelijkheid zijn De Handelingen van Paulus en </w:t>
      </w:r>
      <w:proofErr w:type="spellStart"/>
      <w:r w:rsidRPr="006D74BB">
        <w:rPr>
          <w:rFonts w:cstheme="minorHAnsi"/>
          <w:color w:val="000000"/>
        </w:rPr>
        <w:t>Thecla</w:t>
      </w:r>
      <w:proofErr w:type="spellEnd"/>
      <w:r w:rsidRPr="006D74BB">
        <w:rPr>
          <w:rFonts w:cstheme="minorHAnsi"/>
          <w:color w:val="000000"/>
        </w:rPr>
        <w:t xml:space="preserve"> en andere boeken (zoals gnostische evangeliën, apocriefe geschriften en wijsheid teksten) </w:t>
      </w:r>
      <w:r w:rsidR="0065053D">
        <w:rPr>
          <w:rFonts w:cstheme="minorHAnsi"/>
          <w:color w:val="000000"/>
        </w:rPr>
        <w:t xml:space="preserve">zijn </w:t>
      </w:r>
      <w:r w:rsidRPr="006D74BB">
        <w:rPr>
          <w:rFonts w:cstheme="minorHAnsi"/>
          <w:color w:val="000000"/>
        </w:rPr>
        <w:t>nooit echt overwogen om in de Bijbel te komen. De regels waren streng: een boek moest duidelijk verbonden zijn met de apostelen of hun helpers, en het moest zichzelf als betrouwbaar bewijzen. Dat betekent dat de kerk steeds opnieuw keek of deze teksten mensen echt hielpen en levens veranderden binnen de christelijke gemeenschap.</w:t>
      </w:r>
      <w:r w:rsidR="0065053D">
        <w:rPr>
          <w:rFonts w:cstheme="minorHAnsi"/>
          <w:color w:val="000000"/>
        </w:rPr>
        <w:t xml:space="preserve"> </w:t>
      </w:r>
      <w:proofErr w:type="spellStart"/>
      <w:r w:rsidR="008C2798" w:rsidRPr="006D74BB">
        <w:rPr>
          <w:rFonts w:eastAsia="Times New Roman" w:cstheme="minorHAnsi"/>
          <w:color w:val="000000"/>
          <w:lang w:eastAsia="nl-NL"/>
        </w:rPr>
        <w:t>Harari's</w:t>
      </w:r>
      <w:proofErr w:type="spellEnd"/>
      <w:r w:rsidR="008C2798" w:rsidRPr="006D74BB">
        <w:rPr>
          <w:rFonts w:eastAsia="Times New Roman" w:cstheme="minorHAnsi"/>
          <w:color w:val="000000"/>
          <w:lang w:eastAsia="nl-NL"/>
        </w:rPr>
        <w:t xml:space="preserve"> voorkeur voor The Acts of Paul and </w:t>
      </w:r>
      <w:proofErr w:type="spellStart"/>
      <w:r w:rsidR="008C2798" w:rsidRPr="006D74BB">
        <w:rPr>
          <w:rFonts w:eastAsia="Times New Roman" w:cstheme="minorHAnsi"/>
          <w:color w:val="000000"/>
          <w:lang w:eastAsia="nl-NL"/>
        </w:rPr>
        <w:t>Thecla</w:t>
      </w:r>
      <w:proofErr w:type="spellEnd"/>
      <w:r w:rsidR="008C2798" w:rsidRPr="006D74BB">
        <w:rPr>
          <w:rFonts w:eastAsia="Times New Roman" w:cstheme="minorHAnsi"/>
          <w:color w:val="000000"/>
          <w:lang w:eastAsia="nl-NL"/>
        </w:rPr>
        <w:t xml:space="preserve"> ondersteunt op geen enkele manier het idee dat het ten onrechte werd uitgesloten. </w:t>
      </w:r>
      <w:proofErr w:type="spellStart"/>
      <w:r w:rsidR="00C65AFD" w:rsidRPr="00C65AFD">
        <w:rPr>
          <w:rFonts w:ascii="Calibri" w:hAnsi="Calibri" w:cs="Calibri"/>
          <w:color w:val="000000"/>
        </w:rPr>
        <w:t>Craig</w:t>
      </w:r>
      <w:proofErr w:type="spellEnd"/>
      <w:r w:rsidR="00C65AFD" w:rsidRPr="00C65AFD">
        <w:rPr>
          <w:rFonts w:ascii="Calibri" w:hAnsi="Calibri" w:cs="Calibri"/>
          <w:color w:val="000000"/>
        </w:rPr>
        <w:t xml:space="preserve"> Blomberg stelt dat de tekst anachronismen en legendarische elementen bevatte, zoals vaak voorkomt in latere werken. Oorspronkelijk uitgesloten boeken als Jakobus, Judas, 2 en 3 Johannes en Openbaring werden uiteindelijk toch opgenomen in de canon.</w:t>
      </w:r>
      <w:r w:rsidR="00C65AFD">
        <w:rPr>
          <w:rFonts w:ascii="Calibri" w:hAnsi="Calibri" w:cs="Calibri"/>
          <w:color w:val="000000"/>
        </w:rPr>
        <w:t xml:space="preserve"> </w:t>
      </w:r>
      <w:r w:rsidR="008C2798" w:rsidRPr="006D74BB">
        <w:rPr>
          <w:rFonts w:eastAsia="Times New Roman" w:cstheme="minorHAnsi"/>
          <w:color w:val="000000"/>
          <w:lang w:eastAsia="nl-NL"/>
        </w:rPr>
        <w:t xml:space="preserve"> </w:t>
      </w:r>
      <w:proofErr w:type="spellStart"/>
      <w:r w:rsidR="008C2798" w:rsidRPr="006D74BB">
        <w:rPr>
          <w:rFonts w:eastAsia="Times New Roman" w:cstheme="minorHAnsi"/>
          <w:color w:val="000000"/>
          <w:lang w:eastAsia="nl-NL"/>
        </w:rPr>
        <w:t>Irenaeus</w:t>
      </w:r>
      <w:proofErr w:type="spellEnd"/>
      <w:r w:rsidR="008C2798" w:rsidRPr="006D74BB">
        <w:rPr>
          <w:rFonts w:eastAsia="Times New Roman" w:cstheme="minorHAnsi"/>
          <w:color w:val="000000"/>
          <w:lang w:eastAsia="nl-NL"/>
        </w:rPr>
        <w:t xml:space="preserve"> beschreef rond 180 n</w:t>
      </w:r>
      <w:r w:rsidR="00ED6FC0" w:rsidRPr="006D74BB">
        <w:rPr>
          <w:rFonts w:eastAsia="Times New Roman" w:cstheme="minorHAnsi"/>
          <w:color w:val="000000"/>
          <w:lang w:eastAsia="nl-NL"/>
        </w:rPr>
        <w:t xml:space="preserve">a </w:t>
      </w:r>
      <w:r w:rsidR="008C2798" w:rsidRPr="006D74BB">
        <w:rPr>
          <w:rFonts w:eastAsia="Times New Roman" w:cstheme="minorHAnsi"/>
          <w:color w:val="000000"/>
          <w:lang w:eastAsia="nl-NL"/>
        </w:rPr>
        <w:t>Chr.</w:t>
      </w:r>
      <w:r w:rsidR="002F0194" w:rsidRPr="006D74BB">
        <w:rPr>
          <w:rFonts w:cstheme="minorHAnsi"/>
          <w:color w:val="000000"/>
        </w:rPr>
        <w:t xml:space="preserve"> Alle andere verhalen over Jezus, behalve die van </w:t>
      </w:r>
      <w:r w:rsidR="00C65AFD" w:rsidRPr="006D74BB">
        <w:rPr>
          <w:rFonts w:cstheme="minorHAnsi"/>
          <w:color w:val="000000"/>
        </w:rPr>
        <w:t>Mattheüs</w:t>
      </w:r>
      <w:r w:rsidR="002F0194" w:rsidRPr="006D74BB">
        <w:rPr>
          <w:rFonts w:cstheme="minorHAnsi"/>
          <w:color w:val="000000"/>
        </w:rPr>
        <w:t xml:space="preserve">, Marcus, Lucas en Johannes, werden gezien als niet betrouwbaar. Het kiezen van de boeken voor de Bijbel was geen willekeurige beslissing, maar een serieuze poging om alleen de echte en betrouwbare verhalen te bewaren. </w:t>
      </w:r>
      <w:r w:rsidR="0065053D" w:rsidRPr="0065053D">
        <w:rPr>
          <w:rFonts w:ascii="Calibri" w:hAnsi="Calibri" w:cs="Calibri"/>
          <w:color w:val="000000"/>
        </w:rPr>
        <w:t>Hiermee voorkwam men dat er steeds meer verzinsels of legendes ontstonden, en bleef men bij wat de eerste christenen van de apostelen vernamen.</w:t>
      </w:r>
    </w:p>
    <w:p w14:paraId="59853588" w14:textId="77777777" w:rsidR="008C2798" w:rsidRPr="006D74BB" w:rsidRDefault="008C2798" w:rsidP="008C2798">
      <w:pPr>
        <w:shd w:val="clear" w:color="auto" w:fill="FFFFFF"/>
        <w:spacing w:after="0" w:line="408" w:lineRule="atLeast"/>
        <w:jc w:val="center"/>
        <w:textAlignment w:val="baseline"/>
        <w:rPr>
          <w:rFonts w:eastAsia="Times New Roman" w:cstheme="minorHAnsi"/>
          <w:color w:val="000000"/>
          <w:lang w:eastAsia="nl-NL"/>
        </w:rPr>
      </w:pPr>
      <w:r w:rsidRPr="006D74BB">
        <w:rPr>
          <w:rFonts w:eastAsia="Times New Roman" w:cstheme="minorHAnsi"/>
          <w:b/>
          <w:bCs/>
          <w:color w:val="000000"/>
          <w:bdr w:val="none" w:sz="0" w:space="0" w:color="auto" w:frame="1"/>
          <w:lang w:eastAsia="nl-NL"/>
        </w:rPr>
        <w:lastRenderedPageBreak/>
        <w:t>HET ARGUMENT VAN ONGELOOF</w:t>
      </w:r>
    </w:p>
    <w:p w14:paraId="66637BF2" w14:textId="50F72447" w:rsidR="002D21BC" w:rsidRPr="006D74BB" w:rsidRDefault="008C2798" w:rsidP="002D21BC">
      <w:pPr>
        <w:shd w:val="clear" w:color="auto" w:fill="FFFFFF"/>
        <w:spacing w:after="0" w:line="408" w:lineRule="atLeast"/>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xml:space="preserve"> biedt geen argument</w:t>
      </w:r>
      <w:r w:rsidR="00F67774">
        <w:rPr>
          <w:rFonts w:eastAsia="Times New Roman" w:cstheme="minorHAnsi"/>
          <w:color w:val="000000"/>
          <w:lang w:eastAsia="nl-NL"/>
        </w:rPr>
        <w:t>en</w:t>
      </w:r>
      <w:r w:rsidRPr="006D74BB">
        <w:rPr>
          <w:rFonts w:eastAsia="Times New Roman" w:cstheme="minorHAnsi"/>
          <w:color w:val="000000"/>
          <w:lang w:eastAsia="nl-NL"/>
        </w:rPr>
        <w:t xml:space="preserve"> tegen religie, theïsme of christendom d</w:t>
      </w:r>
      <w:r w:rsidR="00F67774">
        <w:rPr>
          <w:rFonts w:eastAsia="Times New Roman" w:cstheme="minorHAnsi"/>
          <w:color w:val="000000"/>
          <w:lang w:eastAsia="nl-NL"/>
        </w:rPr>
        <w:t>ie</w:t>
      </w:r>
      <w:r w:rsidRPr="006D74BB">
        <w:rPr>
          <w:rFonts w:eastAsia="Times New Roman" w:cstheme="minorHAnsi"/>
          <w:color w:val="000000"/>
          <w:lang w:eastAsia="nl-NL"/>
        </w:rPr>
        <w:t xml:space="preserve"> verder gaat dan een argument uit ongeloof. Hij vertrouwt de realiteit van iets buiten de materiële wereld niet en omarmt wat lijkt op een vorm van filosofisch positivisme — het idee dat een verklaring alleen betekenis heeft als deze kan worden geverifieerd door logica of empirische observatie. Daarom worden religieuze of metafysische beweringen volgens een dergelijke opvatting als zinloos beschouwd.</w:t>
      </w:r>
      <w:r w:rsidRPr="006D74BB">
        <w:rPr>
          <w:rFonts w:eastAsia="Times New Roman" w:cstheme="minorHAnsi"/>
          <w:color w:val="000000"/>
          <w:bdr w:val="none" w:sz="0" w:space="0" w:color="auto" w:frame="1"/>
          <w:vertAlign w:val="superscript"/>
          <w:lang w:eastAsia="nl-NL"/>
        </w:rPr>
        <w:t>37</w:t>
      </w:r>
      <w:r w:rsidRPr="006D74BB">
        <w:rPr>
          <w:rFonts w:eastAsia="Times New Roman" w:cstheme="minorHAnsi"/>
          <w:color w:val="000000"/>
          <w:lang w:eastAsia="nl-NL"/>
        </w:rPr>
        <w:t> </w:t>
      </w:r>
      <w:r w:rsidR="00C65AFD">
        <w:rPr>
          <w:rFonts w:eastAsia="Times New Roman" w:cstheme="minorHAnsi"/>
          <w:color w:val="000000"/>
          <w:lang w:eastAsia="nl-NL"/>
        </w:rPr>
        <w:t xml:space="preserve">In de praktijk gold </w:t>
      </w:r>
      <w:proofErr w:type="gramStart"/>
      <w:r w:rsidR="00C65AFD">
        <w:rPr>
          <w:rFonts w:eastAsia="Times New Roman" w:cstheme="minorHAnsi"/>
          <w:color w:val="000000"/>
          <w:lang w:eastAsia="nl-NL"/>
        </w:rPr>
        <w:t xml:space="preserve">voor </w:t>
      </w:r>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Harari</w:t>
      </w:r>
      <w:proofErr w:type="spellEnd"/>
      <w:proofErr w:type="gramEnd"/>
      <w:r w:rsidR="00C65AFD">
        <w:rPr>
          <w:rFonts w:eastAsia="Times New Roman" w:cstheme="minorHAnsi"/>
          <w:color w:val="000000"/>
          <w:lang w:eastAsia="nl-NL"/>
        </w:rPr>
        <w:t>:</w:t>
      </w:r>
      <w:r w:rsidRPr="006D74BB">
        <w:rPr>
          <w:rFonts w:eastAsia="Times New Roman" w:cstheme="minorHAnsi"/>
          <w:color w:val="000000"/>
          <w:lang w:eastAsia="nl-NL"/>
        </w:rPr>
        <w:t xml:space="preserve"> als het </w:t>
      </w:r>
      <w:r w:rsidR="00F67774">
        <w:rPr>
          <w:rFonts w:eastAsia="Times New Roman" w:cstheme="minorHAnsi"/>
          <w:color w:val="000000"/>
          <w:lang w:eastAsia="nl-NL"/>
        </w:rPr>
        <w:t xml:space="preserve">niet materialistisch </w:t>
      </w:r>
      <w:r w:rsidRPr="006D74BB">
        <w:rPr>
          <w:rFonts w:eastAsia="Times New Roman" w:cstheme="minorHAnsi"/>
          <w:color w:val="000000"/>
          <w:lang w:eastAsia="nl-NL"/>
        </w:rPr>
        <w:t>is, is het gewoon niet echt. Dit is geen conclusie die wordt getrokken door middel van gedegen analyse, maar een afwijzing die gebaseerd is op zoiets niet-</w:t>
      </w:r>
      <w:r w:rsidR="00F67774" w:rsidRPr="006D74BB">
        <w:rPr>
          <w:rFonts w:eastAsia="Times New Roman" w:cstheme="minorHAnsi"/>
          <w:color w:val="000000"/>
          <w:lang w:eastAsia="nl-NL"/>
        </w:rPr>
        <w:t>materi</w:t>
      </w:r>
      <w:r w:rsidR="00F67774">
        <w:rPr>
          <w:rFonts w:eastAsia="Times New Roman" w:cstheme="minorHAnsi"/>
          <w:color w:val="000000"/>
          <w:lang w:eastAsia="nl-NL"/>
        </w:rPr>
        <w:t xml:space="preserve">alistische </w:t>
      </w:r>
      <w:r w:rsidR="00F67774" w:rsidRPr="006D74BB">
        <w:rPr>
          <w:rFonts w:eastAsia="Times New Roman" w:cstheme="minorHAnsi"/>
          <w:color w:val="000000"/>
          <w:lang w:eastAsia="nl-NL"/>
        </w:rPr>
        <w:t>en</w:t>
      </w:r>
      <w:r w:rsidRPr="006D74BB">
        <w:rPr>
          <w:rFonts w:eastAsia="Times New Roman" w:cstheme="minorHAnsi"/>
          <w:color w:val="000000"/>
          <w:lang w:eastAsia="nl-NL"/>
        </w:rPr>
        <w:t xml:space="preserve"> religieuze overtuigingen, namelijk slechte filosofie. Het positivisme is uiteindelijk zelf weerlegbaar en ondermijnt de noodzakelijke filosofische randvoorwaarden voor effectief empirisch onderzoek. Waarheid is reëel, vindbaar en belangrijk, net als rechtvaardigheid, liefde, moed en deugd. </w:t>
      </w:r>
      <w:r w:rsidR="002D21BC" w:rsidRPr="006D74BB">
        <w:rPr>
          <w:rFonts w:cstheme="minorHAnsi"/>
          <w:color w:val="000000"/>
        </w:rPr>
        <w:t>Deze manier van denken (agressief positivisme) kan niet uitleggen hoe rijk en vol het menselijk leven is.</w:t>
      </w:r>
      <w:r w:rsidR="002D21BC" w:rsidRPr="006D74BB">
        <w:rPr>
          <w:rFonts w:cstheme="minorHAnsi"/>
          <w:color w:val="000000"/>
        </w:rPr>
        <w:br/>
        <w:t xml:space="preserve">Het is niet mogelijk om in dit stuk alles wat </w:t>
      </w:r>
      <w:proofErr w:type="spellStart"/>
      <w:r w:rsidR="002D21BC" w:rsidRPr="006D74BB">
        <w:rPr>
          <w:rFonts w:cstheme="minorHAnsi"/>
          <w:color w:val="000000"/>
        </w:rPr>
        <w:t>Harari</w:t>
      </w:r>
      <w:proofErr w:type="spellEnd"/>
      <w:r w:rsidR="002D21BC" w:rsidRPr="006D74BB">
        <w:rPr>
          <w:rFonts w:cstheme="minorHAnsi"/>
          <w:color w:val="000000"/>
        </w:rPr>
        <w:t xml:space="preserve"> over religie zegt helemaal te onderzoeken. Mijn doel is kleiner. Ik wil vooral duidelijk maken dat twee dingen tegelijk waar kunnen zijn: </w:t>
      </w:r>
      <w:proofErr w:type="spellStart"/>
      <w:r w:rsidR="002D21BC" w:rsidRPr="006D74BB">
        <w:rPr>
          <w:rFonts w:cstheme="minorHAnsi"/>
          <w:color w:val="000000"/>
        </w:rPr>
        <w:t>Yuval</w:t>
      </w:r>
      <w:proofErr w:type="spellEnd"/>
      <w:r w:rsidR="002D21BC" w:rsidRPr="006D74BB">
        <w:rPr>
          <w:rFonts w:cstheme="minorHAnsi"/>
          <w:color w:val="000000"/>
        </w:rPr>
        <w:t xml:space="preserve"> Noah </w:t>
      </w:r>
      <w:proofErr w:type="spellStart"/>
      <w:r w:rsidR="002D21BC" w:rsidRPr="006D74BB">
        <w:rPr>
          <w:rFonts w:cstheme="minorHAnsi"/>
          <w:color w:val="000000"/>
        </w:rPr>
        <w:t>Harari</w:t>
      </w:r>
      <w:proofErr w:type="spellEnd"/>
      <w:r w:rsidR="002D21BC" w:rsidRPr="006D74BB">
        <w:rPr>
          <w:rFonts w:cstheme="minorHAnsi"/>
          <w:color w:val="000000"/>
        </w:rPr>
        <w:t xml:space="preserve"> is slim en kan goed uitleggen, maar hij maakt ook slordige fouten. Dat komt doordat hij de werkelijkheid te simpel ziet en zich richt op te grote verhalen.</w:t>
      </w:r>
      <w:r w:rsidR="00B17F7A" w:rsidRPr="006D74BB">
        <w:rPr>
          <w:rFonts w:eastAsia="Times New Roman" w:cstheme="minorHAnsi"/>
          <w:color w:val="000000"/>
          <w:lang w:eastAsia="nl-NL"/>
        </w:rPr>
        <w:t xml:space="preserve"> </w:t>
      </w:r>
    </w:p>
    <w:p w14:paraId="1196CF14" w14:textId="613BEEAC" w:rsidR="008C2798" w:rsidRPr="006D74BB" w:rsidRDefault="008C2798" w:rsidP="008C2798">
      <w:pPr>
        <w:shd w:val="clear" w:color="auto" w:fill="FFFFFF"/>
        <w:spacing w:after="0" w:line="408" w:lineRule="atLeast"/>
        <w:textAlignment w:val="baseline"/>
        <w:rPr>
          <w:rFonts w:eastAsia="Times New Roman" w:cstheme="minorHAnsi"/>
          <w:color w:val="000000"/>
          <w:bdr w:val="none" w:sz="0" w:space="0" w:color="auto" w:frame="1"/>
          <w:vertAlign w:val="superscript"/>
          <w:lang w:eastAsia="nl-NL"/>
        </w:rPr>
      </w:pPr>
      <w:r w:rsidRPr="006D74BB">
        <w:rPr>
          <w:rFonts w:eastAsia="Times New Roman" w:cstheme="minorHAnsi"/>
          <w:color w:val="000000"/>
          <w:lang w:eastAsia="nl-NL"/>
        </w:rPr>
        <w:t>Details lijken hem te vervelen. Hij is een natuurlijke verhalenverteller die door zijn enthousiaste fans tot moderne profeet is verheven. Maar om een kritische geleerde te citeren: “Hij is echt de slechtste profeet die ik ooit heb gelezen.”</w:t>
      </w:r>
      <w:r w:rsidRPr="006D74BB">
        <w:rPr>
          <w:rFonts w:eastAsia="Times New Roman" w:cstheme="minorHAnsi"/>
          <w:color w:val="000000"/>
          <w:bdr w:val="none" w:sz="0" w:space="0" w:color="auto" w:frame="1"/>
          <w:vertAlign w:val="superscript"/>
          <w:lang w:eastAsia="nl-NL"/>
        </w:rPr>
        <w:t>38</w:t>
      </w:r>
    </w:p>
    <w:p w14:paraId="08AF25FD" w14:textId="77777777" w:rsidR="001D1002" w:rsidRPr="006D74BB" w:rsidRDefault="001D1002" w:rsidP="008C2798">
      <w:pPr>
        <w:shd w:val="clear" w:color="auto" w:fill="FFFFFF"/>
        <w:spacing w:after="0" w:line="408" w:lineRule="atLeast"/>
        <w:textAlignment w:val="baseline"/>
        <w:rPr>
          <w:rFonts w:eastAsia="Times New Roman" w:cstheme="minorHAnsi"/>
          <w:color w:val="000000"/>
          <w:lang w:eastAsia="nl-NL"/>
        </w:rPr>
      </w:pPr>
    </w:p>
    <w:p w14:paraId="6192F5C6" w14:textId="4D981C30" w:rsidR="008C2798" w:rsidRPr="006D74BB" w:rsidRDefault="008C2798" w:rsidP="008C2798">
      <w:pPr>
        <w:shd w:val="clear" w:color="auto" w:fill="FFFFFF"/>
        <w:spacing w:after="0" w:line="408" w:lineRule="atLeast"/>
        <w:textAlignment w:val="baseline"/>
        <w:rPr>
          <w:rFonts w:eastAsia="Times New Roman" w:cstheme="minorHAnsi"/>
          <w:color w:val="000000"/>
          <w:lang w:eastAsia="nl-NL"/>
        </w:rPr>
      </w:pPr>
      <w:r w:rsidRPr="006D74BB">
        <w:rPr>
          <w:rFonts w:eastAsia="Times New Roman" w:cstheme="minorHAnsi"/>
          <w:b/>
          <w:bCs/>
          <w:color w:val="000000"/>
          <w:bdr w:val="none" w:sz="0" w:space="0" w:color="auto" w:frame="1"/>
          <w:lang w:eastAsia="nl-NL"/>
        </w:rPr>
        <w:t>Jay Watts</w:t>
      </w:r>
      <w:r w:rsidRPr="006D74BB">
        <w:rPr>
          <w:rFonts w:eastAsia="Times New Roman" w:cstheme="minorHAnsi"/>
          <w:color w:val="000000"/>
          <w:lang w:eastAsia="nl-NL"/>
        </w:rPr>
        <w:t xml:space="preserve"> is de oprichter en president van </w:t>
      </w:r>
      <w:proofErr w:type="spellStart"/>
      <w:r w:rsidRPr="006D74BB">
        <w:rPr>
          <w:rFonts w:eastAsia="Times New Roman" w:cstheme="minorHAnsi"/>
          <w:color w:val="000000"/>
          <w:lang w:eastAsia="nl-NL"/>
        </w:rPr>
        <w:t>Merely</w:t>
      </w:r>
      <w:proofErr w:type="spellEnd"/>
      <w:r w:rsidRPr="006D74BB">
        <w:rPr>
          <w:rFonts w:eastAsia="Times New Roman" w:cstheme="minorHAnsi"/>
          <w:color w:val="000000"/>
          <w:lang w:eastAsia="nl-NL"/>
        </w:rPr>
        <w:t xml:space="preserve"> Human </w:t>
      </w:r>
      <w:proofErr w:type="spellStart"/>
      <w:r w:rsidRPr="006D74BB">
        <w:rPr>
          <w:rFonts w:eastAsia="Times New Roman" w:cstheme="minorHAnsi"/>
          <w:color w:val="000000"/>
          <w:lang w:eastAsia="nl-NL"/>
        </w:rPr>
        <w:t>Ministries</w:t>
      </w:r>
      <w:proofErr w:type="spellEnd"/>
      <w:r w:rsidRPr="006D74BB">
        <w:rPr>
          <w:rFonts w:eastAsia="Times New Roman" w:cstheme="minorHAnsi"/>
          <w:color w:val="000000"/>
          <w:lang w:eastAsia="nl-NL"/>
        </w:rPr>
        <w:t xml:space="preserve">, Inc., een organisatie die zich inzet voor het </w:t>
      </w:r>
      <w:r w:rsidR="00511573" w:rsidRPr="006D74BB">
        <w:rPr>
          <w:rFonts w:eastAsia="Times New Roman" w:cstheme="minorHAnsi"/>
          <w:color w:val="000000"/>
          <w:lang w:eastAsia="nl-NL"/>
        </w:rPr>
        <w:t>toe</w:t>
      </w:r>
      <w:r w:rsidRPr="006D74BB">
        <w:rPr>
          <w:rFonts w:eastAsia="Times New Roman" w:cstheme="minorHAnsi"/>
          <w:color w:val="000000"/>
          <w:lang w:eastAsia="nl-NL"/>
        </w:rPr>
        <w:t>rusten van christenen en pro-life pleitbezorgers om de intrinsieke waardigheid van al het menselijk leven te verdedigen.</w:t>
      </w:r>
    </w:p>
    <w:p w14:paraId="56A2C280" w14:textId="77777777" w:rsidR="005A14EE" w:rsidRPr="006D74BB" w:rsidRDefault="005A14EE" w:rsidP="005A14EE">
      <w:pPr>
        <w:spacing w:after="0" w:line="408" w:lineRule="atLeast"/>
        <w:textAlignment w:val="baseline"/>
        <w:rPr>
          <w:rFonts w:eastAsia="Times New Roman" w:cstheme="minorHAnsi"/>
          <w:color w:val="000000"/>
          <w:lang w:eastAsia="nl-NL"/>
        </w:rPr>
      </w:pPr>
      <w:r w:rsidRPr="006D74BB">
        <w:rPr>
          <w:rFonts w:eastAsia="Times New Roman" w:cstheme="minorHAnsi"/>
          <w:color w:val="000000"/>
          <w:lang w:eastAsia="nl-NL"/>
        </w:rPr>
        <w:t xml:space="preserve">Art </w:t>
      </w:r>
      <w:r w:rsidRPr="006D74BB">
        <w:rPr>
          <w:rFonts w:eastAsia="Times New Roman" w:cstheme="minorHAnsi"/>
          <w:b/>
          <w:bCs/>
          <w:color w:val="000000"/>
          <w:bdr w:val="none" w:sz="0" w:space="0" w:color="auto" w:frame="1"/>
          <w:lang w:eastAsia="nl-NL"/>
        </w:rPr>
        <w:t>Artikel-</w:t>
      </w:r>
      <w:proofErr w:type="spellStart"/>
      <w:r w:rsidRPr="006D74BB">
        <w:rPr>
          <w:rFonts w:eastAsia="Times New Roman" w:cstheme="minorHAnsi"/>
          <w:b/>
          <w:bCs/>
          <w:color w:val="000000"/>
          <w:bdr w:val="none" w:sz="0" w:space="0" w:color="auto" w:frame="1"/>
          <w:lang w:eastAsia="nl-NL"/>
        </w:rPr>
        <w:t>id</w:t>
      </w:r>
      <w:proofErr w:type="spellEnd"/>
      <w:r w:rsidRPr="006D74BB">
        <w:rPr>
          <w:rFonts w:eastAsia="Times New Roman" w:cstheme="minorHAnsi"/>
          <w:b/>
          <w:bCs/>
          <w:color w:val="000000"/>
          <w:bdr w:val="none" w:sz="0" w:space="0" w:color="auto" w:frame="1"/>
          <w:lang w:eastAsia="nl-NL"/>
        </w:rPr>
        <w:t>:</w:t>
      </w:r>
    </w:p>
    <w:p w14:paraId="3D0C8663" w14:textId="5AB9A0E1" w:rsidR="005A14EE" w:rsidRPr="006D74BB" w:rsidRDefault="005A14EE" w:rsidP="005A14EE">
      <w:pPr>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 xml:space="preserve">JAF1025JW       </w:t>
      </w:r>
      <w:hyperlink r:id="rId5" w:history="1">
        <w:r w:rsidR="00357388" w:rsidRPr="006D74BB">
          <w:rPr>
            <w:rStyle w:val="Hyperlink"/>
            <w:rFonts w:eastAsia="Times New Roman" w:cstheme="minorHAnsi"/>
            <w:lang w:eastAsia="nl-NL"/>
          </w:rPr>
          <w:t>https://www.equip.org/articles/the-incredulity-of-yuval-noah-harari-evaluating-the-worlds-foremost-big-story-historian</w:t>
        </w:r>
      </w:hyperlink>
      <w:r w:rsidR="00357388" w:rsidRPr="006D74BB">
        <w:rPr>
          <w:rFonts w:eastAsia="Times New Roman" w:cstheme="minorHAnsi"/>
          <w:color w:val="000000"/>
          <w:lang w:eastAsia="nl-NL"/>
        </w:rPr>
        <w:t xml:space="preserve">  2025</w:t>
      </w:r>
    </w:p>
    <w:p w14:paraId="70D55AA2" w14:textId="77777777" w:rsidR="00357388" w:rsidRPr="006D74BB" w:rsidRDefault="00357388" w:rsidP="005A14EE">
      <w:pPr>
        <w:spacing w:after="0" w:line="240" w:lineRule="auto"/>
        <w:textAlignment w:val="baseline"/>
        <w:rPr>
          <w:rFonts w:eastAsia="Times New Roman" w:cstheme="minorHAnsi"/>
          <w:color w:val="000000"/>
          <w:lang w:eastAsia="nl-NL"/>
        </w:rPr>
      </w:pPr>
    </w:p>
    <w:p w14:paraId="454632B9" w14:textId="0ADAE5C4" w:rsidR="00357388" w:rsidRPr="006D74BB" w:rsidRDefault="00357388" w:rsidP="005A14EE">
      <w:pPr>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Vertaald door Gerard Feller</w:t>
      </w:r>
    </w:p>
    <w:p w14:paraId="1A8BF0B9" w14:textId="248C4E4C" w:rsidR="005A14EE" w:rsidRPr="006D74BB" w:rsidRDefault="005A14EE" w:rsidP="008C2798">
      <w:pPr>
        <w:shd w:val="clear" w:color="auto" w:fill="FFFFFF"/>
        <w:spacing w:after="0" w:line="408" w:lineRule="atLeast"/>
        <w:textAlignment w:val="baseline"/>
        <w:rPr>
          <w:rFonts w:eastAsia="Times New Roman" w:cstheme="minorHAnsi"/>
          <w:color w:val="000000"/>
          <w:lang w:eastAsia="nl-NL"/>
        </w:rPr>
      </w:pPr>
    </w:p>
    <w:p w14:paraId="342829BF" w14:textId="77777777" w:rsidR="00511573" w:rsidRPr="006D74BB" w:rsidRDefault="00511573" w:rsidP="008C2798">
      <w:pPr>
        <w:shd w:val="clear" w:color="auto" w:fill="FFFFFF"/>
        <w:spacing w:after="0" w:line="408" w:lineRule="atLeast"/>
        <w:textAlignment w:val="baseline"/>
        <w:rPr>
          <w:rFonts w:eastAsia="Times New Roman" w:cstheme="minorHAnsi"/>
          <w:b/>
          <w:bCs/>
          <w:color w:val="000000"/>
          <w:lang w:eastAsia="nl-NL"/>
        </w:rPr>
      </w:pPr>
    </w:p>
    <w:p w14:paraId="5DEBA005" w14:textId="13D02BAC" w:rsidR="008C2798" w:rsidRPr="006D74BB" w:rsidRDefault="008C2798" w:rsidP="008C2798">
      <w:pPr>
        <w:shd w:val="clear" w:color="auto" w:fill="FFFFFF"/>
        <w:spacing w:after="0" w:line="408" w:lineRule="atLeast"/>
        <w:textAlignment w:val="baseline"/>
        <w:rPr>
          <w:rFonts w:eastAsia="Times New Roman" w:cstheme="minorHAnsi"/>
          <w:b/>
          <w:bCs/>
          <w:color w:val="000000"/>
          <w:lang w:eastAsia="nl-NL"/>
        </w:rPr>
      </w:pPr>
      <w:r w:rsidRPr="006D74BB">
        <w:rPr>
          <w:rFonts w:eastAsia="Times New Roman" w:cstheme="minorHAnsi"/>
          <w:b/>
          <w:bCs/>
          <w:color w:val="000000"/>
          <w:lang w:eastAsia="nl-NL"/>
        </w:rPr>
        <w:t>Opmerkingen:</w:t>
      </w:r>
    </w:p>
    <w:p w14:paraId="3366B9A8"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Darshana</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Narayanan</w:t>
      </w:r>
      <w:proofErr w:type="spellEnd"/>
      <w:r w:rsidRPr="006D74BB">
        <w:rPr>
          <w:rFonts w:eastAsia="Times New Roman" w:cstheme="minorHAnsi"/>
          <w:color w:val="000000"/>
          <w:lang w:eastAsia="nl-NL"/>
        </w:rPr>
        <w:t xml:space="preserve">, “De gevaarlijke populistische wetenschap van </w:t>
      </w: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Actualiteiten, 6 juli 2022, https://www.currentaffairs.org/news/2022/07/the-dangerous-populist-science-of-yuval-noah-harari.</w:t>
      </w:r>
    </w:p>
    <w:p w14:paraId="06ED33B5"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 een korte geschiedenis van de mensheid</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Harper</w:t>
      </w:r>
      <w:proofErr w:type="spellEnd"/>
      <w:r w:rsidRPr="006D74BB">
        <w:rPr>
          <w:rFonts w:eastAsia="Times New Roman" w:cstheme="minorHAnsi"/>
          <w:color w:val="000000"/>
          <w:lang w:eastAsia="nl-NL"/>
        </w:rPr>
        <w:t>, 2015), 81.</w:t>
      </w:r>
    </w:p>
    <w:p w14:paraId="54E559C7"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lastRenderedPageBreak/>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Nexus: een korte geschiedenis van informatienetwerken van het stenen tijdperk tot AI</w:t>
      </w:r>
      <w:r w:rsidRPr="006D74BB">
        <w:rPr>
          <w:rFonts w:eastAsia="Times New Roman" w:cstheme="minorHAnsi"/>
          <w:color w:val="000000"/>
          <w:lang w:eastAsia="nl-NL"/>
        </w:rPr>
        <w:t> (Willekeurig huis 2024), xiv.</w:t>
      </w:r>
    </w:p>
    <w:p w14:paraId="7DB21BE1"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GK Chesterton, </w:t>
      </w:r>
      <w:r w:rsidRPr="006D74BB">
        <w:rPr>
          <w:rFonts w:eastAsia="Times New Roman" w:cstheme="minorHAnsi"/>
          <w:i/>
          <w:iCs/>
          <w:color w:val="000000"/>
          <w:bdr w:val="none" w:sz="0" w:space="0" w:color="auto" w:frame="1"/>
          <w:lang w:eastAsia="nl-NL"/>
        </w:rPr>
        <w:t>Eugenetica en ander kwaad</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Cassell</w:t>
      </w:r>
      <w:proofErr w:type="spellEnd"/>
      <w:r w:rsidRPr="006D74BB">
        <w:rPr>
          <w:rFonts w:eastAsia="Times New Roman" w:cstheme="minorHAnsi"/>
          <w:color w:val="000000"/>
          <w:lang w:eastAsia="nl-NL"/>
        </w:rPr>
        <w:t xml:space="preserve"> en bedrijf, 1922), 58.</w:t>
      </w:r>
    </w:p>
    <w:p w14:paraId="34E478DB"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r w:rsidRPr="006D74BB">
        <w:rPr>
          <w:rFonts w:eastAsia="Times New Roman" w:cstheme="minorHAnsi"/>
          <w:color w:val="000000"/>
          <w:lang w:eastAsia="nl-NL"/>
        </w:rPr>
        <w:t>Ian Parker, “</w:t>
      </w: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Harari's</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History</w:t>
      </w:r>
      <w:proofErr w:type="spellEnd"/>
      <w:r w:rsidRPr="006D74BB">
        <w:rPr>
          <w:rFonts w:eastAsia="Times New Roman" w:cstheme="minorHAnsi"/>
          <w:color w:val="000000"/>
          <w:lang w:eastAsia="nl-NL"/>
        </w:rPr>
        <w:t xml:space="preserve"> of </w:t>
      </w:r>
      <w:proofErr w:type="spellStart"/>
      <w:r w:rsidRPr="006D74BB">
        <w:rPr>
          <w:rFonts w:eastAsia="Times New Roman" w:cstheme="minorHAnsi"/>
          <w:color w:val="000000"/>
          <w:lang w:eastAsia="nl-NL"/>
        </w:rPr>
        <w:t>Everyone</w:t>
      </w:r>
      <w:proofErr w:type="spellEnd"/>
      <w:r w:rsidRPr="006D74BB">
        <w:rPr>
          <w:rFonts w:eastAsia="Times New Roman" w:cstheme="minorHAnsi"/>
          <w:color w:val="000000"/>
          <w:lang w:eastAsia="nl-NL"/>
        </w:rPr>
        <w:t>, Ever,” The New Yorker, 10 februari 2022, https://www.newyorker.com/magazine/2020/02/17/yuval-noah-harari-gives-the-really-big-picture.</w:t>
      </w:r>
    </w:p>
    <w:p w14:paraId="3BFD359D"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Mauricio</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Meglioli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Het ongelooflijke verhaal van Sapiens</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Mauricio</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Meglioli</w:t>
      </w:r>
      <w:proofErr w:type="spellEnd"/>
      <w:r w:rsidRPr="006D74BB">
        <w:rPr>
          <w:rFonts w:eastAsia="Times New Roman" w:cstheme="minorHAnsi"/>
          <w:color w:val="000000"/>
          <w:lang w:eastAsia="nl-NL"/>
        </w:rPr>
        <w:t>, 2022), 73.</w:t>
      </w:r>
    </w:p>
    <w:p w14:paraId="7BFE8985"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Meglioli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Het ongelooflijke verhaal van Sapiens</w:t>
      </w:r>
      <w:r w:rsidRPr="006D74BB">
        <w:rPr>
          <w:rFonts w:eastAsia="Times New Roman" w:cstheme="minorHAnsi"/>
          <w:color w:val="000000"/>
          <w:lang w:eastAsia="nl-NL"/>
        </w:rPr>
        <w:t>, 74.</w:t>
      </w:r>
    </w:p>
    <w:p w14:paraId="6EEEAA13"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r w:rsidRPr="006D74BB">
        <w:rPr>
          <w:rFonts w:eastAsia="Times New Roman" w:cstheme="minorHAnsi"/>
          <w:color w:val="000000"/>
          <w:lang w:eastAsia="nl-NL"/>
        </w:rPr>
        <w:t xml:space="preserve">C. R. </w:t>
      </w:r>
      <w:proofErr w:type="spellStart"/>
      <w:r w:rsidRPr="006D74BB">
        <w:rPr>
          <w:rFonts w:eastAsia="Times New Roman" w:cstheme="minorHAnsi"/>
          <w:color w:val="000000"/>
          <w:lang w:eastAsia="nl-NL"/>
        </w:rPr>
        <w:t>Hallpike</w:t>
      </w:r>
      <w:proofErr w:type="spellEnd"/>
      <w:r w:rsidRPr="006D74BB">
        <w:rPr>
          <w:rFonts w:eastAsia="Times New Roman" w:cstheme="minorHAnsi"/>
          <w:color w:val="000000"/>
          <w:lang w:eastAsia="nl-NL"/>
        </w:rPr>
        <w:t xml:space="preserve">, “Een reactie op </w:t>
      </w: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Harari's</w:t>
      </w:r>
      <w:proofErr w:type="spellEnd"/>
      <w:r w:rsidRPr="006D74BB">
        <w:rPr>
          <w:rFonts w:eastAsia="Times New Roman" w:cstheme="minorHAnsi"/>
          <w:color w:val="000000"/>
          <w:lang w:eastAsia="nl-NL"/>
        </w:rPr>
        <w:t xml:space="preserve"> ‘Sapiens: A Brief </w:t>
      </w:r>
      <w:proofErr w:type="spellStart"/>
      <w:r w:rsidRPr="006D74BB">
        <w:rPr>
          <w:rFonts w:eastAsia="Times New Roman" w:cstheme="minorHAnsi"/>
          <w:color w:val="000000"/>
          <w:lang w:eastAsia="nl-NL"/>
        </w:rPr>
        <w:t>History</w:t>
      </w:r>
      <w:proofErr w:type="spellEnd"/>
      <w:r w:rsidRPr="006D74BB">
        <w:rPr>
          <w:rFonts w:eastAsia="Times New Roman" w:cstheme="minorHAnsi"/>
          <w:color w:val="000000"/>
          <w:lang w:eastAsia="nl-NL"/>
        </w:rPr>
        <w:t xml:space="preserve"> of Humankind,’” New English Review, december 2017, https://www.newenglishreview.org/articles/a-response-to-yuval-hararis-sapiens-a-brief-history-of-humankind/.</w:t>
      </w:r>
    </w:p>
    <w:p w14:paraId="54FF975B"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38.</w:t>
      </w:r>
    </w:p>
    <w:p w14:paraId="6C5E7305"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Hallpike</w:t>
      </w:r>
      <w:proofErr w:type="spellEnd"/>
      <w:r w:rsidRPr="006D74BB">
        <w:rPr>
          <w:rFonts w:eastAsia="Times New Roman" w:cstheme="minorHAnsi"/>
          <w:color w:val="000000"/>
          <w:lang w:eastAsia="nl-NL"/>
        </w:rPr>
        <w:t xml:space="preserve">, “Een reactie op </w:t>
      </w: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Harari's</w:t>
      </w:r>
      <w:proofErr w:type="spellEnd"/>
      <w:r w:rsidRPr="006D74BB">
        <w:rPr>
          <w:rFonts w:eastAsia="Times New Roman" w:cstheme="minorHAnsi"/>
          <w:color w:val="000000"/>
          <w:lang w:eastAsia="nl-NL"/>
        </w:rPr>
        <w:t xml:space="preserve"> ‘Sapiens.’”</w:t>
      </w:r>
    </w:p>
    <w:p w14:paraId="7E6F7568"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Hallpike</w:t>
      </w:r>
      <w:proofErr w:type="spellEnd"/>
      <w:r w:rsidRPr="006D74BB">
        <w:rPr>
          <w:rFonts w:eastAsia="Times New Roman" w:cstheme="minorHAnsi"/>
          <w:color w:val="000000"/>
          <w:lang w:eastAsia="nl-NL"/>
        </w:rPr>
        <w:t xml:space="preserve">, “Een reactie op </w:t>
      </w: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Harari's</w:t>
      </w:r>
      <w:proofErr w:type="spellEnd"/>
      <w:r w:rsidRPr="006D74BB">
        <w:rPr>
          <w:rFonts w:eastAsia="Times New Roman" w:cstheme="minorHAnsi"/>
          <w:color w:val="000000"/>
          <w:lang w:eastAsia="nl-NL"/>
        </w:rPr>
        <w:t xml:space="preserve"> ‘Sapiens.’”</w:t>
      </w:r>
    </w:p>
    <w:p w14:paraId="14F81AE2"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210.</w:t>
      </w:r>
    </w:p>
    <w:p w14:paraId="0D2C0C92"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w:t>
      </w:r>
    </w:p>
    <w:p w14:paraId="6DEB06EA"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210–211.</w:t>
      </w:r>
    </w:p>
    <w:p w14:paraId="6C7542F4"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117.</w:t>
      </w:r>
    </w:p>
    <w:p w14:paraId="699685E5"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54.</w:t>
      </w:r>
    </w:p>
    <w:p w14:paraId="4E9B9AC0"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55.</w:t>
      </w:r>
    </w:p>
    <w:p w14:paraId="428C9B8E"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217.</w:t>
      </w:r>
    </w:p>
    <w:p w14:paraId="27386E54"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223–27.</w:t>
      </w:r>
    </w:p>
    <w:p w14:paraId="3AED5AE4"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Yuval</w:t>
      </w:r>
      <w:proofErr w:type="spellEnd"/>
      <w:r w:rsidRPr="006D74BB">
        <w:rPr>
          <w:rFonts w:eastAsia="Times New Roman" w:cstheme="minorHAnsi"/>
          <w:color w:val="000000"/>
          <w:lang w:eastAsia="nl-NL"/>
        </w:rPr>
        <w:t xml:space="preserve"> Noah </w:t>
      </w: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Homo Deus: Een korte geschiedenis van morgen </w:t>
      </w:r>
      <w:r w:rsidRPr="006D74BB">
        <w:rPr>
          <w:rFonts w:eastAsia="Times New Roman" w:cstheme="minorHAnsi"/>
          <w:color w:val="000000"/>
          <w:lang w:eastAsia="nl-NL"/>
        </w:rPr>
        <w:t>(</w:t>
      </w:r>
      <w:proofErr w:type="spellStart"/>
      <w:r w:rsidRPr="006D74BB">
        <w:rPr>
          <w:rFonts w:eastAsia="Times New Roman" w:cstheme="minorHAnsi"/>
          <w:color w:val="000000"/>
          <w:lang w:eastAsia="nl-NL"/>
        </w:rPr>
        <w:t>Harper</w:t>
      </w:r>
      <w:proofErr w:type="spellEnd"/>
      <w:r w:rsidRPr="006D74BB">
        <w:rPr>
          <w:rFonts w:eastAsia="Times New Roman" w:cstheme="minorHAnsi"/>
          <w:color w:val="000000"/>
          <w:lang w:eastAsia="nl-NL"/>
        </w:rPr>
        <w:t>, 2017), 76–78.</w:t>
      </w:r>
    </w:p>
    <w:p w14:paraId="3EC4B685"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Nexus</w:t>
      </w:r>
      <w:r w:rsidRPr="006D74BB">
        <w:rPr>
          <w:rFonts w:eastAsia="Times New Roman" w:cstheme="minorHAnsi"/>
          <w:color w:val="000000"/>
          <w:lang w:eastAsia="nl-NL"/>
        </w:rPr>
        <w:t>, 379.</w:t>
      </w:r>
    </w:p>
    <w:p w14:paraId="1B9AD00E"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Sapiens</w:t>
      </w:r>
      <w:r w:rsidRPr="006D74BB">
        <w:rPr>
          <w:rFonts w:eastAsia="Times New Roman" w:cstheme="minorHAnsi"/>
          <w:color w:val="000000"/>
          <w:lang w:eastAsia="nl-NL"/>
        </w:rPr>
        <w:t>, 218.</w:t>
      </w:r>
    </w:p>
    <w:p w14:paraId="1D2C645B"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N. T. Wright, </w:t>
      </w:r>
      <w:r w:rsidRPr="006D74BB">
        <w:rPr>
          <w:rFonts w:eastAsia="Times New Roman" w:cstheme="minorHAnsi"/>
          <w:i/>
          <w:iCs/>
          <w:color w:val="000000"/>
          <w:bdr w:val="none" w:sz="0" w:space="0" w:color="auto" w:frame="1"/>
          <w:lang w:eastAsia="nl-NL"/>
        </w:rPr>
        <w:t>De opstanding van de Zoon van God</w:t>
      </w:r>
      <w:r w:rsidRPr="006D74BB">
        <w:rPr>
          <w:rFonts w:eastAsia="Times New Roman" w:cstheme="minorHAnsi"/>
          <w:color w:val="000000"/>
          <w:lang w:eastAsia="nl-NL"/>
        </w:rPr>
        <w:t> (Fortpers, 2003), 6–10.</w:t>
      </w:r>
    </w:p>
    <w:p w14:paraId="4B12C489"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r w:rsidRPr="006D74BB">
        <w:rPr>
          <w:rFonts w:eastAsia="Times New Roman" w:cstheme="minorHAnsi"/>
          <w:color w:val="000000"/>
          <w:lang w:eastAsia="nl-NL"/>
        </w:rPr>
        <w:t xml:space="preserve">Bart </w:t>
      </w:r>
      <w:proofErr w:type="spellStart"/>
      <w:r w:rsidRPr="006D74BB">
        <w:rPr>
          <w:rFonts w:eastAsia="Times New Roman" w:cstheme="minorHAnsi"/>
          <w:color w:val="000000"/>
          <w:lang w:eastAsia="nl-NL"/>
        </w:rPr>
        <w:t>Ehrman</w:t>
      </w:r>
      <w:proofErr w:type="spellEnd"/>
      <w:r w:rsidRPr="006D74BB">
        <w:rPr>
          <w:rFonts w:eastAsia="Times New Roman" w:cstheme="minorHAnsi"/>
          <w:color w:val="000000"/>
          <w:lang w:eastAsia="nl-NL"/>
        </w:rPr>
        <w:t xml:space="preserve">, “An </w:t>
      </w:r>
      <w:proofErr w:type="spellStart"/>
      <w:r w:rsidRPr="006D74BB">
        <w:rPr>
          <w:rFonts w:eastAsia="Times New Roman" w:cstheme="minorHAnsi"/>
          <w:color w:val="000000"/>
          <w:lang w:eastAsia="nl-NL"/>
        </w:rPr>
        <w:t>Easter</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Reflection</w:t>
      </w:r>
      <w:proofErr w:type="spellEnd"/>
      <w:r w:rsidRPr="006D74BB">
        <w:rPr>
          <w:rFonts w:eastAsia="Times New Roman" w:cstheme="minorHAnsi"/>
          <w:color w:val="000000"/>
          <w:lang w:eastAsia="nl-NL"/>
        </w:rPr>
        <w:t xml:space="preserve">,” The Bart </w:t>
      </w:r>
      <w:proofErr w:type="spellStart"/>
      <w:r w:rsidRPr="006D74BB">
        <w:rPr>
          <w:rFonts w:eastAsia="Times New Roman" w:cstheme="minorHAnsi"/>
          <w:color w:val="000000"/>
          <w:lang w:eastAsia="nl-NL"/>
        </w:rPr>
        <w:t>Ehrman</w:t>
      </w:r>
      <w:proofErr w:type="spellEnd"/>
      <w:r w:rsidRPr="006D74BB">
        <w:rPr>
          <w:rFonts w:eastAsia="Times New Roman" w:cstheme="minorHAnsi"/>
          <w:color w:val="000000"/>
          <w:lang w:eastAsia="nl-NL"/>
        </w:rPr>
        <w:t xml:space="preserve"> Blog: The </w:t>
      </w:r>
      <w:proofErr w:type="spellStart"/>
      <w:r w:rsidRPr="006D74BB">
        <w:rPr>
          <w:rFonts w:eastAsia="Times New Roman" w:cstheme="minorHAnsi"/>
          <w:color w:val="000000"/>
          <w:lang w:eastAsia="nl-NL"/>
        </w:rPr>
        <w:t>History</w:t>
      </w:r>
      <w:proofErr w:type="spellEnd"/>
      <w:r w:rsidRPr="006D74BB">
        <w:rPr>
          <w:rFonts w:eastAsia="Times New Roman" w:cstheme="minorHAnsi"/>
          <w:color w:val="000000"/>
          <w:lang w:eastAsia="nl-NL"/>
        </w:rPr>
        <w:t xml:space="preserve"> and </w:t>
      </w:r>
      <w:proofErr w:type="spellStart"/>
      <w:r w:rsidRPr="006D74BB">
        <w:rPr>
          <w:rFonts w:eastAsia="Times New Roman" w:cstheme="minorHAnsi"/>
          <w:color w:val="000000"/>
          <w:lang w:eastAsia="nl-NL"/>
        </w:rPr>
        <w:t>Literature</w:t>
      </w:r>
      <w:proofErr w:type="spellEnd"/>
      <w:r w:rsidRPr="006D74BB">
        <w:rPr>
          <w:rFonts w:eastAsia="Times New Roman" w:cstheme="minorHAnsi"/>
          <w:color w:val="000000"/>
          <w:lang w:eastAsia="nl-NL"/>
        </w:rPr>
        <w:t xml:space="preserve"> of </w:t>
      </w:r>
      <w:proofErr w:type="spellStart"/>
      <w:r w:rsidRPr="006D74BB">
        <w:rPr>
          <w:rFonts w:eastAsia="Times New Roman" w:cstheme="minorHAnsi"/>
          <w:color w:val="000000"/>
          <w:lang w:eastAsia="nl-NL"/>
        </w:rPr>
        <w:t>Early</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Christianity</w:t>
      </w:r>
      <w:proofErr w:type="spellEnd"/>
      <w:r w:rsidRPr="006D74BB">
        <w:rPr>
          <w:rFonts w:eastAsia="Times New Roman" w:cstheme="minorHAnsi"/>
          <w:color w:val="000000"/>
          <w:lang w:eastAsia="nl-NL"/>
        </w:rPr>
        <w:t>, 1 april 2018, https://ehrmanblog.org/an-easter-reflection-2018/#:~:text=What%20started%20Christianity%20was%20the,they%20saw%20Jesus%20alive%20afterward.</w:t>
      </w:r>
    </w:p>
    <w:p w14:paraId="2A0A8E91" w14:textId="77777777"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r w:rsidRPr="006D74BB">
        <w:rPr>
          <w:rFonts w:eastAsia="Times New Roman" w:cstheme="minorHAnsi"/>
          <w:color w:val="000000"/>
          <w:lang w:eastAsia="nl-NL"/>
        </w:rPr>
        <w:t xml:space="preserve">Zie de werken van William Lane </w:t>
      </w:r>
      <w:proofErr w:type="spellStart"/>
      <w:r w:rsidRPr="006D74BB">
        <w:rPr>
          <w:rFonts w:eastAsia="Times New Roman" w:cstheme="minorHAnsi"/>
          <w:color w:val="000000"/>
          <w:lang w:eastAsia="nl-NL"/>
        </w:rPr>
        <w:t>Craig</w:t>
      </w:r>
      <w:proofErr w:type="spellEnd"/>
      <w:r w:rsidRPr="006D74BB">
        <w:rPr>
          <w:rFonts w:eastAsia="Times New Roman" w:cstheme="minorHAnsi"/>
          <w:color w:val="000000"/>
          <w:lang w:eastAsia="nl-NL"/>
        </w:rPr>
        <w:t xml:space="preserve"> en Gary Habermas over argumenten voor de opstanding van Jezus als een gebeurtenis in de geschiedenis.</w:t>
      </w:r>
    </w:p>
    <w:p w14:paraId="720C1F7F"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Harari</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Nexus</w:t>
      </w:r>
      <w:r w:rsidRPr="006D74BB">
        <w:rPr>
          <w:rFonts w:eastAsia="Times New Roman" w:cstheme="minorHAnsi"/>
          <w:color w:val="000000"/>
          <w:lang w:eastAsia="nl-NL"/>
        </w:rPr>
        <w:t>, 94–96.</w:t>
      </w:r>
    </w:p>
    <w:p w14:paraId="56214EA3"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Tom Holland, </w:t>
      </w:r>
      <w:r w:rsidRPr="006D74BB">
        <w:rPr>
          <w:rFonts w:eastAsia="Times New Roman" w:cstheme="minorHAnsi"/>
          <w:i/>
          <w:iCs/>
          <w:color w:val="000000"/>
          <w:bdr w:val="none" w:sz="0" w:space="0" w:color="auto" w:frame="1"/>
          <w:lang w:eastAsia="nl-NL"/>
        </w:rPr>
        <w:t>Dominion: hoe de christelijke revolutie de wereld opnieuw maakte</w:t>
      </w:r>
      <w:r w:rsidRPr="006D74BB">
        <w:rPr>
          <w:rFonts w:eastAsia="Times New Roman" w:cstheme="minorHAnsi"/>
          <w:color w:val="000000"/>
          <w:lang w:eastAsia="nl-NL"/>
        </w:rPr>
        <w:t> (Basisboeken, 2019), 87.</w:t>
      </w:r>
    </w:p>
    <w:p w14:paraId="56D294A9"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Holland, </w:t>
      </w:r>
      <w:r w:rsidRPr="006D74BB">
        <w:rPr>
          <w:rFonts w:eastAsia="Times New Roman" w:cstheme="minorHAnsi"/>
          <w:i/>
          <w:iCs/>
          <w:color w:val="000000"/>
          <w:bdr w:val="none" w:sz="0" w:space="0" w:color="auto" w:frame="1"/>
          <w:lang w:eastAsia="nl-NL"/>
        </w:rPr>
        <w:t>Dominion</w:t>
      </w:r>
      <w:r w:rsidRPr="006D74BB">
        <w:rPr>
          <w:rFonts w:eastAsia="Times New Roman" w:cstheme="minorHAnsi"/>
          <w:color w:val="000000"/>
          <w:lang w:eastAsia="nl-NL"/>
        </w:rPr>
        <w:t>, 94–95, 100; Karen Armstrong, </w:t>
      </w:r>
      <w:r w:rsidRPr="006D74BB">
        <w:rPr>
          <w:rFonts w:eastAsia="Times New Roman" w:cstheme="minorHAnsi"/>
          <w:i/>
          <w:iCs/>
          <w:color w:val="000000"/>
          <w:bdr w:val="none" w:sz="0" w:space="0" w:color="auto" w:frame="1"/>
          <w:lang w:eastAsia="nl-NL"/>
        </w:rPr>
        <w:t>Bloedvelden: religie en de geschiedenis van geweld</w:t>
      </w:r>
      <w:r w:rsidRPr="006D74BB">
        <w:rPr>
          <w:rFonts w:eastAsia="Times New Roman" w:cstheme="minorHAnsi"/>
          <w:color w:val="000000"/>
          <w:lang w:eastAsia="nl-NL"/>
        </w:rPr>
        <w:t> (Ankerboeken, 2015), 142–43.</w:t>
      </w:r>
    </w:p>
    <w:p w14:paraId="679E023D"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Armstrong, </w:t>
      </w:r>
      <w:r w:rsidRPr="006D74BB">
        <w:rPr>
          <w:rFonts w:eastAsia="Times New Roman" w:cstheme="minorHAnsi"/>
          <w:i/>
          <w:iCs/>
          <w:color w:val="000000"/>
          <w:bdr w:val="none" w:sz="0" w:space="0" w:color="auto" w:frame="1"/>
          <w:lang w:eastAsia="nl-NL"/>
        </w:rPr>
        <w:t>Velden van bloed</w:t>
      </w:r>
      <w:r w:rsidRPr="006D74BB">
        <w:rPr>
          <w:rFonts w:eastAsia="Times New Roman" w:cstheme="minorHAnsi"/>
          <w:color w:val="000000"/>
          <w:lang w:eastAsia="nl-NL"/>
        </w:rPr>
        <w:t>, 149.</w:t>
      </w:r>
    </w:p>
    <w:p w14:paraId="33C8DF1D"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Holland, </w:t>
      </w:r>
      <w:r w:rsidRPr="006D74BB">
        <w:rPr>
          <w:rFonts w:eastAsia="Times New Roman" w:cstheme="minorHAnsi"/>
          <w:i/>
          <w:iCs/>
          <w:color w:val="000000"/>
          <w:bdr w:val="none" w:sz="0" w:space="0" w:color="auto" w:frame="1"/>
          <w:lang w:eastAsia="nl-NL"/>
        </w:rPr>
        <w:t>Dominion</w:t>
      </w:r>
      <w:r w:rsidRPr="006D74BB">
        <w:rPr>
          <w:rFonts w:eastAsia="Times New Roman" w:cstheme="minorHAnsi"/>
          <w:color w:val="000000"/>
          <w:lang w:eastAsia="nl-NL"/>
        </w:rPr>
        <w:t>, 143.</w:t>
      </w:r>
    </w:p>
    <w:p w14:paraId="3C24262A"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Holland, </w:t>
      </w:r>
      <w:r w:rsidRPr="006D74BB">
        <w:rPr>
          <w:rFonts w:eastAsia="Times New Roman" w:cstheme="minorHAnsi"/>
          <w:i/>
          <w:iCs/>
          <w:color w:val="000000"/>
          <w:bdr w:val="none" w:sz="0" w:space="0" w:color="auto" w:frame="1"/>
          <w:lang w:eastAsia="nl-NL"/>
        </w:rPr>
        <w:t>Dominion</w:t>
      </w:r>
      <w:r w:rsidRPr="006D74BB">
        <w:rPr>
          <w:rFonts w:eastAsia="Times New Roman" w:cstheme="minorHAnsi"/>
          <w:color w:val="000000"/>
          <w:lang w:eastAsia="nl-NL"/>
        </w:rPr>
        <w:t>, 142.</w:t>
      </w:r>
    </w:p>
    <w:p w14:paraId="51D8EFCD"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Holland, </w:t>
      </w:r>
      <w:r w:rsidRPr="006D74BB">
        <w:rPr>
          <w:rFonts w:eastAsia="Times New Roman" w:cstheme="minorHAnsi"/>
          <w:i/>
          <w:iCs/>
          <w:color w:val="000000"/>
          <w:bdr w:val="none" w:sz="0" w:space="0" w:color="auto" w:frame="1"/>
          <w:lang w:eastAsia="nl-NL"/>
        </w:rPr>
        <w:t>Dominion</w:t>
      </w:r>
      <w:r w:rsidRPr="006D74BB">
        <w:rPr>
          <w:rFonts w:eastAsia="Times New Roman" w:cstheme="minorHAnsi"/>
          <w:color w:val="000000"/>
          <w:lang w:eastAsia="nl-NL"/>
        </w:rPr>
        <w:t>, 237.</w:t>
      </w:r>
    </w:p>
    <w:p w14:paraId="0A745D73"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t xml:space="preserve">James </w:t>
      </w:r>
      <w:proofErr w:type="spellStart"/>
      <w:r w:rsidRPr="006D74BB">
        <w:rPr>
          <w:rFonts w:eastAsia="Times New Roman" w:cstheme="minorHAnsi"/>
          <w:color w:val="000000"/>
          <w:lang w:eastAsia="nl-NL"/>
        </w:rPr>
        <w:t>Hannam</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Het ontstaan van de wetenschap: hoe de christelijke middeleeuwen de wetenschappelijke revolutie lanceerden</w:t>
      </w:r>
      <w:r w:rsidRPr="006D74BB">
        <w:rPr>
          <w:rFonts w:eastAsia="Times New Roman" w:cstheme="minorHAnsi"/>
          <w:color w:val="000000"/>
          <w:lang w:eastAsia="nl-NL"/>
        </w:rPr>
        <w:t> (</w:t>
      </w:r>
      <w:proofErr w:type="spellStart"/>
      <w:r w:rsidRPr="006D74BB">
        <w:rPr>
          <w:rFonts w:eastAsia="Times New Roman" w:cstheme="minorHAnsi"/>
          <w:color w:val="000000"/>
          <w:lang w:eastAsia="nl-NL"/>
        </w:rPr>
        <w:t>Regnery</w:t>
      </w:r>
      <w:proofErr w:type="spellEnd"/>
      <w:r w:rsidRPr="006D74BB">
        <w:rPr>
          <w:rFonts w:eastAsia="Times New Roman" w:cstheme="minorHAnsi"/>
          <w:color w:val="000000"/>
          <w:lang w:eastAsia="nl-NL"/>
        </w:rPr>
        <w:t>, 2011), 43.</w:t>
      </w:r>
    </w:p>
    <w:p w14:paraId="2D31AD51"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Hannam</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 xml:space="preserve">De Genesis of </w:t>
      </w:r>
      <w:proofErr w:type="spellStart"/>
      <w:r w:rsidRPr="006D74BB">
        <w:rPr>
          <w:rFonts w:eastAsia="Times New Roman" w:cstheme="minorHAnsi"/>
          <w:i/>
          <w:iCs/>
          <w:color w:val="000000"/>
          <w:bdr w:val="none" w:sz="0" w:space="0" w:color="auto" w:frame="1"/>
          <w:lang w:eastAsia="nl-NL"/>
        </w:rPr>
        <w:t>Science</w:t>
      </w:r>
      <w:proofErr w:type="spellEnd"/>
      <w:r w:rsidRPr="006D74BB">
        <w:rPr>
          <w:rFonts w:eastAsia="Times New Roman" w:cstheme="minorHAnsi"/>
          <w:color w:val="000000"/>
          <w:lang w:eastAsia="nl-NL"/>
        </w:rPr>
        <w:t>, 50.</w:t>
      </w:r>
    </w:p>
    <w:p w14:paraId="65D2BA2A"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Craig</w:t>
      </w:r>
      <w:proofErr w:type="spellEnd"/>
      <w:r w:rsidRPr="006D74BB">
        <w:rPr>
          <w:rFonts w:eastAsia="Times New Roman" w:cstheme="minorHAnsi"/>
          <w:color w:val="000000"/>
          <w:lang w:eastAsia="nl-NL"/>
        </w:rPr>
        <w:t xml:space="preserve"> L. Blomberg, </w:t>
      </w:r>
      <w:r w:rsidRPr="006D74BB">
        <w:rPr>
          <w:rFonts w:eastAsia="Times New Roman" w:cstheme="minorHAnsi"/>
          <w:i/>
          <w:iCs/>
          <w:color w:val="000000"/>
          <w:bdr w:val="none" w:sz="0" w:space="0" w:color="auto" w:frame="1"/>
          <w:lang w:eastAsia="nl-NL"/>
        </w:rPr>
        <w:t>De historische betrouwbaarheid van het Nieuwe Testament: uitdagingen tegen evangelische christelijke overtuigingen tegengaan</w:t>
      </w:r>
      <w:r w:rsidRPr="006D74BB">
        <w:rPr>
          <w:rFonts w:eastAsia="Times New Roman" w:cstheme="minorHAnsi"/>
          <w:color w:val="000000"/>
          <w:lang w:eastAsia="nl-NL"/>
        </w:rPr>
        <w:t> (B&amp;H Academisch, 2016), 586–87.</w:t>
      </w:r>
    </w:p>
    <w:p w14:paraId="603CD0DF"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proofErr w:type="spellStart"/>
      <w:r w:rsidRPr="006D74BB">
        <w:rPr>
          <w:rFonts w:eastAsia="Times New Roman" w:cstheme="minorHAnsi"/>
          <w:color w:val="000000"/>
          <w:lang w:eastAsia="nl-NL"/>
        </w:rPr>
        <w:t>Iraneus</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Tegen ketterijen</w:t>
      </w:r>
      <w:r w:rsidRPr="006D74BB">
        <w:rPr>
          <w:rFonts w:eastAsia="Times New Roman" w:cstheme="minorHAnsi"/>
          <w:color w:val="000000"/>
          <w:lang w:eastAsia="nl-NL"/>
        </w:rPr>
        <w:t xml:space="preserve"> 1.8.1, </w:t>
      </w:r>
      <w:proofErr w:type="gramStart"/>
      <w:r w:rsidRPr="006D74BB">
        <w:rPr>
          <w:rFonts w:eastAsia="Times New Roman" w:cstheme="minorHAnsi"/>
          <w:color w:val="000000"/>
          <w:lang w:eastAsia="nl-NL"/>
        </w:rPr>
        <w:t>circa</w:t>
      </w:r>
      <w:proofErr w:type="gramEnd"/>
      <w:r w:rsidRPr="006D74BB">
        <w:rPr>
          <w:rFonts w:eastAsia="Times New Roman" w:cstheme="minorHAnsi"/>
          <w:color w:val="000000"/>
          <w:lang w:eastAsia="nl-NL"/>
        </w:rPr>
        <w:t xml:space="preserve"> 180 </w:t>
      </w:r>
      <w:proofErr w:type="spellStart"/>
      <w:r w:rsidRPr="006D74BB">
        <w:rPr>
          <w:rFonts w:eastAsia="Times New Roman" w:cstheme="minorHAnsi"/>
          <w:color w:val="000000"/>
          <w:lang w:eastAsia="nl-NL"/>
        </w:rPr>
        <w:t>n.Chr</w:t>
      </w:r>
      <w:proofErr w:type="spellEnd"/>
      <w:r w:rsidRPr="006D74BB">
        <w:rPr>
          <w:rFonts w:eastAsia="Times New Roman" w:cstheme="minorHAnsi"/>
          <w:color w:val="000000"/>
          <w:lang w:eastAsia="nl-NL"/>
        </w:rPr>
        <w:t>.</w:t>
      </w:r>
    </w:p>
    <w:p w14:paraId="1825DF45" w14:textId="77777777" w:rsidR="008C2798" w:rsidRPr="006D74BB" w:rsidRDefault="008C2798" w:rsidP="008C2798">
      <w:pPr>
        <w:numPr>
          <w:ilvl w:val="0"/>
          <w:numId w:val="1"/>
        </w:numPr>
        <w:shd w:val="clear" w:color="auto" w:fill="FFFFFF"/>
        <w:spacing w:after="0" w:line="240" w:lineRule="auto"/>
        <w:textAlignment w:val="baseline"/>
        <w:rPr>
          <w:rFonts w:eastAsia="Times New Roman" w:cstheme="minorHAnsi"/>
          <w:color w:val="000000"/>
          <w:lang w:eastAsia="nl-NL"/>
        </w:rPr>
      </w:pPr>
      <w:r w:rsidRPr="006D74BB">
        <w:rPr>
          <w:rFonts w:eastAsia="Times New Roman" w:cstheme="minorHAnsi"/>
          <w:color w:val="000000"/>
          <w:lang w:eastAsia="nl-NL"/>
        </w:rPr>
        <w:lastRenderedPageBreak/>
        <w:t xml:space="preserve">Thomas </w:t>
      </w:r>
      <w:proofErr w:type="spellStart"/>
      <w:r w:rsidRPr="006D74BB">
        <w:rPr>
          <w:rFonts w:eastAsia="Times New Roman" w:cstheme="minorHAnsi"/>
          <w:color w:val="000000"/>
          <w:lang w:eastAsia="nl-NL"/>
        </w:rPr>
        <w:t>Uebel</w:t>
      </w:r>
      <w:proofErr w:type="spellEnd"/>
      <w:r w:rsidRPr="006D74BB">
        <w:rPr>
          <w:rFonts w:eastAsia="Times New Roman" w:cstheme="minorHAnsi"/>
          <w:color w:val="000000"/>
          <w:lang w:eastAsia="nl-NL"/>
        </w:rPr>
        <w:t xml:space="preserve">, “Wenen </w:t>
      </w:r>
      <w:proofErr w:type="spellStart"/>
      <w:r w:rsidRPr="006D74BB">
        <w:rPr>
          <w:rFonts w:eastAsia="Times New Roman" w:cstheme="minorHAnsi"/>
          <w:color w:val="000000"/>
          <w:lang w:eastAsia="nl-NL"/>
        </w:rPr>
        <w:t>Circle</w:t>
      </w:r>
      <w:proofErr w:type="spellEnd"/>
      <w:r w:rsidRPr="006D74BB">
        <w:rPr>
          <w:rFonts w:eastAsia="Times New Roman" w:cstheme="minorHAnsi"/>
          <w:color w:val="000000"/>
          <w:lang w:eastAsia="nl-NL"/>
        </w:rPr>
        <w:t>”, </w:t>
      </w:r>
      <w:r w:rsidRPr="006D74BB">
        <w:rPr>
          <w:rFonts w:eastAsia="Times New Roman" w:cstheme="minorHAnsi"/>
          <w:i/>
          <w:iCs/>
          <w:color w:val="000000"/>
          <w:bdr w:val="none" w:sz="0" w:space="0" w:color="auto" w:frame="1"/>
          <w:lang w:eastAsia="nl-NL"/>
        </w:rPr>
        <w:t xml:space="preserve">De Stanford Encyclopedia of </w:t>
      </w:r>
      <w:proofErr w:type="spellStart"/>
      <w:r w:rsidRPr="006D74BB">
        <w:rPr>
          <w:rFonts w:eastAsia="Times New Roman" w:cstheme="minorHAnsi"/>
          <w:i/>
          <w:iCs/>
          <w:color w:val="000000"/>
          <w:bdr w:val="none" w:sz="0" w:space="0" w:color="auto" w:frame="1"/>
          <w:lang w:eastAsia="nl-NL"/>
        </w:rPr>
        <w:t>Philosophy</w:t>
      </w:r>
      <w:proofErr w:type="spellEnd"/>
      <w:r w:rsidRPr="006D74BB">
        <w:rPr>
          <w:rFonts w:eastAsia="Times New Roman" w:cstheme="minorHAnsi"/>
          <w:i/>
          <w:iCs/>
          <w:color w:val="000000"/>
          <w:bdr w:val="none" w:sz="0" w:space="0" w:color="auto" w:frame="1"/>
          <w:lang w:eastAsia="nl-NL"/>
        </w:rPr>
        <w:t> </w:t>
      </w:r>
      <w:r w:rsidRPr="006D74BB">
        <w:rPr>
          <w:rFonts w:eastAsia="Times New Roman" w:cstheme="minorHAnsi"/>
          <w:color w:val="000000"/>
          <w:lang w:eastAsia="nl-NL"/>
        </w:rPr>
        <w:t xml:space="preserve">(editie zomer 2024), red. Edward N. </w:t>
      </w:r>
      <w:proofErr w:type="spellStart"/>
      <w:r w:rsidRPr="006D74BB">
        <w:rPr>
          <w:rFonts w:eastAsia="Times New Roman" w:cstheme="minorHAnsi"/>
          <w:color w:val="000000"/>
          <w:lang w:eastAsia="nl-NL"/>
        </w:rPr>
        <w:t>Zalta</w:t>
      </w:r>
      <w:proofErr w:type="spellEnd"/>
      <w:r w:rsidRPr="006D74BB">
        <w:rPr>
          <w:rFonts w:eastAsia="Times New Roman" w:cstheme="minorHAnsi"/>
          <w:color w:val="000000"/>
          <w:lang w:eastAsia="nl-NL"/>
        </w:rPr>
        <w:t xml:space="preserve"> en Uri </w:t>
      </w:r>
      <w:proofErr w:type="spellStart"/>
      <w:r w:rsidRPr="006D74BB">
        <w:rPr>
          <w:rFonts w:eastAsia="Times New Roman" w:cstheme="minorHAnsi"/>
          <w:color w:val="000000"/>
          <w:lang w:eastAsia="nl-NL"/>
        </w:rPr>
        <w:t>Nodelman</w:t>
      </w:r>
      <w:proofErr w:type="spellEnd"/>
      <w:r w:rsidRPr="006D74BB">
        <w:rPr>
          <w:rFonts w:eastAsia="Times New Roman" w:cstheme="minorHAnsi"/>
          <w:color w:val="000000"/>
          <w:lang w:eastAsia="nl-NL"/>
        </w:rPr>
        <w:t>, geraadpleegd op 29 oktober 2025, https://plato.stanford.edu/archives/sum2024/entries/vienna-circle/.</w:t>
      </w:r>
    </w:p>
    <w:p w14:paraId="7FF30EE3" w14:textId="008CC5D9" w:rsidR="008C2798" w:rsidRPr="006D74BB" w:rsidRDefault="008C2798" w:rsidP="008C2798">
      <w:pPr>
        <w:numPr>
          <w:ilvl w:val="0"/>
          <w:numId w:val="1"/>
        </w:numPr>
        <w:shd w:val="clear" w:color="auto" w:fill="FFFFFF"/>
        <w:spacing w:after="168" w:line="240" w:lineRule="auto"/>
        <w:textAlignment w:val="baseline"/>
        <w:rPr>
          <w:rFonts w:eastAsia="Times New Roman" w:cstheme="minorHAnsi"/>
          <w:color w:val="000000"/>
          <w:lang w:eastAsia="nl-NL"/>
        </w:rPr>
      </w:pPr>
      <w:r w:rsidRPr="006D74BB">
        <w:rPr>
          <w:rFonts w:eastAsia="Times New Roman" w:cstheme="minorHAnsi"/>
          <w:color w:val="000000"/>
          <w:lang w:eastAsia="nl-NL"/>
        </w:rPr>
        <w:t xml:space="preserve">Andrew </w:t>
      </w:r>
      <w:proofErr w:type="spellStart"/>
      <w:r w:rsidRPr="006D74BB">
        <w:rPr>
          <w:rFonts w:eastAsia="Times New Roman" w:cstheme="minorHAnsi"/>
          <w:color w:val="000000"/>
          <w:lang w:eastAsia="nl-NL"/>
        </w:rPr>
        <w:t>Orlowsky</w:t>
      </w:r>
      <w:proofErr w:type="spellEnd"/>
      <w:r w:rsidRPr="006D74BB">
        <w:rPr>
          <w:rFonts w:eastAsia="Times New Roman" w:cstheme="minorHAnsi"/>
          <w:color w:val="000000"/>
          <w:lang w:eastAsia="nl-NL"/>
        </w:rPr>
        <w:t xml:space="preserve">, “The </w:t>
      </w:r>
      <w:proofErr w:type="spellStart"/>
      <w:r w:rsidRPr="006D74BB">
        <w:rPr>
          <w:rFonts w:eastAsia="Times New Roman" w:cstheme="minorHAnsi"/>
          <w:color w:val="000000"/>
          <w:lang w:eastAsia="nl-NL"/>
        </w:rPr>
        <w:t>Misanthropic</w:t>
      </w:r>
      <w:proofErr w:type="spellEnd"/>
      <w:r w:rsidRPr="006D74BB">
        <w:rPr>
          <w:rFonts w:eastAsia="Times New Roman" w:cstheme="minorHAnsi"/>
          <w:color w:val="000000"/>
          <w:lang w:eastAsia="nl-NL"/>
        </w:rPr>
        <w:t xml:space="preserve"> </w:t>
      </w:r>
      <w:proofErr w:type="spellStart"/>
      <w:r w:rsidRPr="006D74BB">
        <w:rPr>
          <w:rFonts w:eastAsia="Times New Roman" w:cstheme="minorHAnsi"/>
          <w:color w:val="000000"/>
          <w:lang w:eastAsia="nl-NL"/>
        </w:rPr>
        <w:t>History</w:t>
      </w:r>
      <w:proofErr w:type="spellEnd"/>
      <w:r w:rsidRPr="006D74BB">
        <w:rPr>
          <w:rFonts w:eastAsia="Times New Roman" w:cstheme="minorHAnsi"/>
          <w:color w:val="000000"/>
          <w:lang w:eastAsia="nl-NL"/>
        </w:rPr>
        <w:t xml:space="preserve"> Man,” The </w:t>
      </w:r>
      <w:proofErr w:type="spellStart"/>
      <w:r w:rsidRPr="006D74BB">
        <w:rPr>
          <w:rFonts w:eastAsia="Times New Roman" w:cstheme="minorHAnsi"/>
          <w:color w:val="000000"/>
          <w:lang w:eastAsia="nl-NL"/>
        </w:rPr>
        <w:t>Critic</w:t>
      </w:r>
      <w:proofErr w:type="spellEnd"/>
      <w:r w:rsidRPr="006D74BB">
        <w:rPr>
          <w:rFonts w:eastAsia="Times New Roman" w:cstheme="minorHAnsi"/>
          <w:color w:val="000000"/>
          <w:lang w:eastAsia="nl-NL"/>
        </w:rPr>
        <w:t xml:space="preserve">, maart 2024, </w:t>
      </w:r>
      <w:hyperlink r:id="rId6" w:history="1">
        <w:r w:rsidRPr="006D74BB">
          <w:rPr>
            <w:rStyle w:val="Hyperlink"/>
            <w:rFonts w:eastAsia="Times New Roman" w:cstheme="minorHAnsi"/>
            <w:lang w:eastAsia="nl-NL"/>
          </w:rPr>
          <w:t>https://thecritic.co.uk/issues/march-2024/the-misanthropic-history-man/</w:t>
        </w:r>
      </w:hyperlink>
      <w:r w:rsidRPr="006D74BB">
        <w:rPr>
          <w:rFonts w:eastAsia="Times New Roman" w:cstheme="minorHAnsi"/>
          <w:color w:val="000000"/>
          <w:lang w:eastAsia="nl-NL"/>
        </w:rPr>
        <w:t>.</w:t>
      </w:r>
    </w:p>
    <w:p w14:paraId="52267F4E" w14:textId="77777777" w:rsidR="008C2798" w:rsidRPr="006D74BB" w:rsidRDefault="008C2798" w:rsidP="008C2798">
      <w:pPr>
        <w:shd w:val="clear" w:color="auto" w:fill="FFFFFF"/>
        <w:spacing w:after="168" w:line="240" w:lineRule="auto"/>
        <w:textAlignment w:val="baseline"/>
        <w:rPr>
          <w:rFonts w:eastAsia="Times New Roman" w:cstheme="minorHAnsi"/>
          <w:color w:val="000000"/>
          <w:lang w:eastAsia="nl-NL"/>
        </w:rPr>
      </w:pPr>
    </w:p>
    <w:p w14:paraId="52B84713" w14:textId="7669D836" w:rsidR="00C65AFD" w:rsidRPr="00C65AFD" w:rsidRDefault="00C65AFD" w:rsidP="008C2798">
      <w:pPr>
        <w:pStyle w:val="Normaalweb"/>
        <w:spacing w:before="75" w:beforeAutospacing="0" w:after="75" w:afterAutospacing="0"/>
        <w:ind w:right="75"/>
        <w:rPr>
          <w:rFonts w:asciiTheme="minorHAnsi" w:hAnsiTheme="minorHAnsi" w:cstheme="minorHAnsi"/>
          <w:b/>
          <w:bCs/>
          <w:color w:val="242424"/>
          <w:sz w:val="22"/>
          <w:szCs w:val="22"/>
        </w:rPr>
      </w:pPr>
      <w:r w:rsidRPr="00C65AFD">
        <w:rPr>
          <w:rFonts w:asciiTheme="minorHAnsi" w:hAnsiTheme="minorHAnsi" w:cstheme="minorHAnsi"/>
          <w:b/>
          <w:bCs/>
          <w:color w:val="242424"/>
          <w:sz w:val="22"/>
          <w:szCs w:val="22"/>
        </w:rPr>
        <w:t>Samenvatting</w:t>
      </w:r>
    </w:p>
    <w:p w14:paraId="1C3B00C4" w14:textId="343790BC" w:rsidR="008C2798" w:rsidRPr="006D74BB" w:rsidRDefault="008C2798" w:rsidP="008C2798">
      <w:pPr>
        <w:pStyle w:val="Normaalweb"/>
        <w:spacing w:before="75" w:beforeAutospacing="0" w:after="75" w:afterAutospacing="0"/>
        <w:ind w:right="75"/>
        <w:rPr>
          <w:rFonts w:asciiTheme="minorHAnsi" w:hAnsiTheme="minorHAnsi" w:cstheme="minorHAnsi"/>
          <w:color w:val="242424"/>
          <w:sz w:val="22"/>
          <w:szCs w:val="22"/>
        </w:rPr>
      </w:pPr>
      <w:r w:rsidRPr="006D74BB">
        <w:rPr>
          <w:rFonts w:asciiTheme="minorHAnsi" w:hAnsiTheme="minorHAnsi" w:cstheme="minorHAnsi"/>
          <w:color w:val="242424"/>
          <w:sz w:val="22"/>
          <w:szCs w:val="22"/>
        </w:rPr>
        <w:t xml:space="preserve">Dit artikel biedt een kritische evaluatie van </w:t>
      </w:r>
      <w:proofErr w:type="spellStart"/>
      <w:r w:rsidRPr="006D74BB">
        <w:rPr>
          <w:rFonts w:asciiTheme="minorHAnsi" w:hAnsiTheme="minorHAnsi" w:cstheme="minorHAnsi"/>
          <w:color w:val="242424"/>
          <w:sz w:val="22"/>
          <w:szCs w:val="22"/>
        </w:rPr>
        <w:t>Yuval</w:t>
      </w:r>
      <w:proofErr w:type="spellEnd"/>
      <w:r w:rsidRPr="006D74BB">
        <w:rPr>
          <w:rFonts w:asciiTheme="minorHAnsi" w:hAnsiTheme="minorHAnsi" w:cstheme="minorHAnsi"/>
          <w:color w:val="242424"/>
          <w:sz w:val="22"/>
          <w:szCs w:val="22"/>
        </w:rPr>
        <w:t xml:space="preserve"> Noah </w:t>
      </w:r>
      <w:proofErr w:type="spellStart"/>
      <w:r w:rsidRPr="006D74BB">
        <w:rPr>
          <w:rFonts w:asciiTheme="minorHAnsi" w:hAnsiTheme="minorHAnsi" w:cstheme="minorHAnsi"/>
          <w:color w:val="242424"/>
          <w:sz w:val="22"/>
          <w:szCs w:val="22"/>
        </w:rPr>
        <w:t>Harari</w:t>
      </w:r>
      <w:proofErr w:type="spellEnd"/>
      <w:r w:rsidRPr="006D74BB">
        <w:rPr>
          <w:rFonts w:asciiTheme="minorHAnsi" w:hAnsiTheme="minorHAnsi" w:cstheme="minorHAnsi"/>
          <w:color w:val="242424"/>
          <w:sz w:val="22"/>
          <w:szCs w:val="22"/>
        </w:rPr>
        <w:t>, een invloedrijke publieke intellectueel en auteur van bestsellers zoals "Sapiens" en "Nexus". Het bespreekt zijn grote visies over de menselijke geschiedenis en informatienetwerken, maar wijst ook op tekortkomingen in zijn wetenschappelijke nauwkeurigheid en interpretaties, met een bijzondere focus op zijn kijk op religie en het christendom.</w:t>
      </w:r>
    </w:p>
    <w:p w14:paraId="1E9930A7"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proofErr w:type="spellStart"/>
      <w:r w:rsidRPr="006D74BB">
        <w:rPr>
          <w:rStyle w:val="Zwaar"/>
          <w:rFonts w:asciiTheme="minorHAnsi" w:eastAsiaTheme="majorEastAsia" w:hAnsiTheme="minorHAnsi" w:cstheme="minorHAnsi"/>
          <w:color w:val="242424"/>
          <w:sz w:val="22"/>
          <w:szCs w:val="22"/>
        </w:rPr>
        <w:t>Harari's</w:t>
      </w:r>
      <w:proofErr w:type="spellEnd"/>
      <w:r w:rsidRPr="006D74BB">
        <w:rPr>
          <w:rStyle w:val="Zwaar"/>
          <w:rFonts w:asciiTheme="minorHAnsi" w:eastAsiaTheme="majorEastAsia" w:hAnsiTheme="minorHAnsi" w:cstheme="minorHAnsi"/>
          <w:color w:val="242424"/>
          <w:sz w:val="22"/>
          <w:szCs w:val="22"/>
        </w:rPr>
        <w:t xml:space="preserve"> populariteit en visie:</w:t>
      </w:r>
      <w:r w:rsidRPr="006D74BB">
        <w:rPr>
          <w:rStyle w:val="apple-converted-space"/>
          <w:rFonts w:asciiTheme="minorHAnsi" w:eastAsiaTheme="majorEastAsia" w:hAnsiTheme="minorHAnsi" w:cstheme="minorHAnsi"/>
          <w:color w:val="242424"/>
          <w:sz w:val="22"/>
          <w:szCs w:val="22"/>
        </w:rPr>
        <w:t> </w:t>
      </w:r>
      <w:proofErr w:type="spellStart"/>
      <w:r w:rsidRPr="006D74BB">
        <w:rPr>
          <w:rFonts w:asciiTheme="minorHAnsi" w:hAnsiTheme="minorHAnsi" w:cstheme="minorHAnsi"/>
          <w:color w:val="242424"/>
          <w:sz w:val="22"/>
          <w:szCs w:val="22"/>
        </w:rPr>
        <w:t>Harari</w:t>
      </w:r>
      <w:proofErr w:type="spellEnd"/>
      <w:r w:rsidRPr="006D74BB">
        <w:rPr>
          <w:rFonts w:asciiTheme="minorHAnsi" w:hAnsiTheme="minorHAnsi" w:cstheme="minorHAnsi"/>
          <w:color w:val="242424"/>
          <w:sz w:val="22"/>
          <w:szCs w:val="22"/>
        </w:rPr>
        <w:t xml:space="preserve"> is wereldwijd bekend om zijn brede verhalen over menselijke oorsprong, cognitieve en landbouwrevoluties, en informatienetwerken, waarmee hij een publiek intellectueel is geworden met grote invloed.</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2</w:t>
      </w:r>
    </w:p>
    <w:p w14:paraId="75EC3B26"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r w:rsidRPr="006D74BB">
        <w:rPr>
          <w:rStyle w:val="Zwaar"/>
          <w:rFonts w:asciiTheme="minorHAnsi" w:eastAsiaTheme="majorEastAsia" w:hAnsiTheme="minorHAnsi" w:cstheme="minorHAnsi"/>
          <w:color w:val="242424"/>
          <w:sz w:val="22"/>
          <w:szCs w:val="22"/>
        </w:rPr>
        <w:t>Kritiek op wetenschappelijke nauwkeurigheid:</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 xml:space="preserve">Academische critici wijzen op onjuiste feiten, onvoldoende bronvermelding en het negeren van gevestigde wetenschap in </w:t>
      </w:r>
      <w:proofErr w:type="spellStart"/>
      <w:r w:rsidRPr="006D74BB">
        <w:rPr>
          <w:rFonts w:asciiTheme="minorHAnsi" w:hAnsiTheme="minorHAnsi" w:cstheme="minorHAnsi"/>
          <w:color w:val="242424"/>
          <w:sz w:val="22"/>
          <w:szCs w:val="22"/>
        </w:rPr>
        <w:t>Harari's</w:t>
      </w:r>
      <w:proofErr w:type="spellEnd"/>
      <w:r w:rsidRPr="006D74BB">
        <w:rPr>
          <w:rFonts w:asciiTheme="minorHAnsi" w:hAnsiTheme="minorHAnsi" w:cstheme="minorHAnsi"/>
          <w:color w:val="242424"/>
          <w:sz w:val="22"/>
          <w:szCs w:val="22"/>
        </w:rPr>
        <w:t xml:space="preserve"> werk, met name in "Sapiens".</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3</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4</w:t>
      </w:r>
    </w:p>
    <w:p w14:paraId="02A621C3"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r w:rsidRPr="006D74BB">
        <w:rPr>
          <w:rStyle w:val="Zwaar"/>
          <w:rFonts w:asciiTheme="minorHAnsi" w:eastAsiaTheme="majorEastAsia" w:hAnsiTheme="minorHAnsi" w:cstheme="minorHAnsi"/>
          <w:color w:val="242424"/>
          <w:sz w:val="22"/>
          <w:szCs w:val="22"/>
        </w:rPr>
        <w:t>Religie als mythe:</w:t>
      </w:r>
      <w:r w:rsidRPr="006D74BB">
        <w:rPr>
          <w:rStyle w:val="apple-converted-space"/>
          <w:rFonts w:asciiTheme="minorHAnsi" w:eastAsiaTheme="majorEastAsia" w:hAnsiTheme="minorHAnsi" w:cstheme="minorHAnsi"/>
          <w:color w:val="242424"/>
          <w:sz w:val="22"/>
          <w:szCs w:val="22"/>
        </w:rPr>
        <w:t> </w:t>
      </w:r>
      <w:proofErr w:type="spellStart"/>
      <w:r w:rsidRPr="006D74BB">
        <w:rPr>
          <w:rFonts w:asciiTheme="minorHAnsi" w:hAnsiTheme="minorHAnsi" w:cstheme="minorHAnsi"/>
          <w:color w:val="242424"/>
          <w:sz w:val="22"/>
          <w:szCs w:val="22"/>
        </w:rPr>
        <w:t>Harari</w:t>
      </w:r>
      <w:proofErr w:type="spellEnd"/>
      <w:r w:rsidRPr="006D74BB">
        <w:rPr>
          <w:rFonts w:asciiTheme="minorHAnsi" w:hAnsiTheme="minorHAnsi" w:cstheme="minorHAnsi"/>
          <w:color w:val="242424"/>
          <w:sz w:val="22"/>
          <w:szCs w:val="22"/>
        </w:rPr>
        <w:t xml:space="preserve"> beschouwt religies als nuttige ficties en mythen die samenlevingen organiseren, maar behandelt religie als inherent vals en reduceert complexe geloofssystemen tot evolutionaire sociale constructies.</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5</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6</w:t>
      </w:r>
    </w:p>
    <w:p w14:paraId="3A69DA2E"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r w:rsidRPr="006D74BB">
        <w:rPr>
          <w:rStyle w:val="Zwaar"/>
          <w:rFonts w:asciiTheme="minorHAnsi" w:eastAsiaTheme="majorEastAsia" w:hAnsiTheme="minorHAnsi" w:cstheme="minorHAnsi"/>
          <w:color w:val="242424"/>
          <w:sz w:val="22"/>
          <w:szCs w:val="22"/>
        </w:rPr>
        <w:t>Monotheïsme en theïsme:</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Hij ziet monotheïsme als een natuurlijke evolutie uit animisme en polytheïsme, zonder diepgaande filosofische interactie, terwijl theïstische filosofen juist fundamentele existentiële vragen adresseren.</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7</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8</w:t>
      </w:r>
    </w:p>
    <w:p w14:paraId="09E3F43A"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r w:rsidRPr="006D74BB">
        <w:rPr>
          <w:rStyle w:val="Zwaar"/>
          <w:rFonts w:asciiTheme="minorHAnsi" w:eastAsiaTheme="majorEastAsia" w:hAnsiTheme="minorHAnsi" w:cstheme="minorHAnsi"/>
          <w:color w:val="242424"/>
          <w:sz w:val="22"/>
          <w:szCs w:val="22"/>
        </w:rPr>
        <w:t>Behandeling van het christendom:</w:t>
      </w:r>
      <w:r w:rsidRPr="006D74BB">
        <w:rPr>
          <w:rStyle w:val="apple-converted-space"/>
          <w:rFonts w:asciiTheme="minorHAnsi" w:eastAsiaTheme="majorEastAsia" w:hAnsiTheme="minorHAnsi" w:cstheme="minorHAnsi"/>
          <w:color w:val="242424"/>
          <w:sz w:val="22"/>
          <w:szCs w:val="22"/>
        </w:rPr>
        <w:t> </w:t>
      </w:r>
      <w:proofErr w:type="spellStart"/>
      <w:r w:rsidRPr="006D74BB">
        <w:rPr>
          <w:rFonts w:asciiTheme="minorHAnsi" w:hAnsiTheme="minorHAnsi" w:cstheme="minorHAnsi"/>
          <w:color w:val="242424"/>
          <w:sz w:val="22"/>
          <w:szCs w:val="22"/>
        </w:rPr>
        <w:t>Harari</w:t>
      </w:r>
      <w:proofErr w:type="spellEnd"/>
      <w:r w:rsidRPr="006D74BB">
        <w:rPr>
          <w:rFonts w:asciiTheme="minorHAnsi" w:hAnsiTheme="minorHAnsi" w:cstheme="minorHAnsi"/>
          <w:color w:val="242424"/>
          <w:sz w:val="22"/>
          <w:szCs w:val="22"/>
        </w:rPr>
        <w:t xml:space="preserve"> beschrijft het christendom als een esoterische sekte met een sceptische kijk op de opstanding van Jezus, terwijl andere historici en theologen het succes en de </w:t>
      </w:r>
      <w:proofErr w:type="spellStart"/>
      <w:r w:rsidRPr="006D74BB">
        <w:rPr>
          <w:rFonts w:asciiTheme="minorHAnsi" w:hAnsiTheme="minorHAnsi" w:cstheme="minorHAnsi"/>
          <w:color w:val="242424"/>
          <w:sz w:val="22"/>
          <w:szCs w:val="22"/>
        </w:rPr>
        <w:t>transformatieve</w:t>
      </w:r>
      <w:proofErr w:type="spellEnd"/>
      <w:r w:rsidRPr="006D74BB">
        <w:rPr>
          <w:rFonts w:asciiTheme="minorHAnsi" w:hAnsiTheme="minorHAnsi" w:cstheme="minorHAnsi"/>
          <w:color w:val="242424"/>
          <w:sz w:val="22"/>
          <w:szCs w:val="22"/>
        </w:rPr>
        <w:t xml:space="preserve"> impact van het geloof benadrukken.</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9</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10</w:t>
      </w:r>
    </w:p>
    <w:p w14:paraId="091D1390"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r w:rsidRPr="006D74BB">
        <w:rPr>
          <w:rStyle w:val="Zwaar"/>
          <w:rFonts w:asciiTheme="minorHAnsi" w:eastAsiaTheme="majorEastAsia" w:hAnsiTheme="minorHAnsi" w:cstheme="minorHAnsi"/>
          <w:color w:val="242424"/>
          <w:sz w:val="22"/>
          <w:szCs w:val="22"/>
        </w:rPr>
        <w:t>Christendom en maatschappelijke impact:</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Ondanks kritiek op episodes van geweld zoals de heksenjachten, erkent het artikel dat het christendom ook fundamenten legde voor democratie, universiteiten en mensenrechten, evenals liefdadigheidswerk en zorg voor de armen.</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11</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12</w:t>
      </w:r>
    </w:p>
    <w:p w14:paraId="3B844185"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r w:rsidRPr="006D74BB">
        <w:rPr>
          <w:rStyle w:val="Zwaar"/>
          <w:rFonts w:asciiTheme="minorHAnsi" w:eastAsiaTheme="majorEastAsia" w:hAnsiTheme="minorHAnsi" w:cstheme="minorHAnsi"/>
          <w:color w:val="242424"/>
          <w:sz w:val="22"/>
          <w:szCs w:val="22"/>
        </w:rPr>
        <w:t>Canonvorming en kritiek:</w:t>
      </w:r>
      <w:r w:rsidRPr="006D74BB">
        <w:rPr>
          <w:rStyle w:val="apple-converted-space"/>
          <w:rFonts w:asciiTheme="minorHAnsi" w:eastAsiaTheme="majorEastAsia" w:hAnsiTheme="minorHAnsi" w:cstheme="minorHAnsi"/>
          <w:color w:val="242424"/>
          <w:sz w:val="22"/>
          <w:szCs w:val="22"/>
        </w:rPr>
        <w:t> </w:t>
      </w:r>
      <w:proofErr w:type="spellStart"/>
      <w:r w:rsidRPr="006D74BB">
        <w:rPr>
          <w:rFonts w:asciiTheme="minorHAnsi" w:hAnsiTheme="minorHAnsi" w:cstheme="minorHAnsi"/>
          <w:color w:val="242424"/>
          <w:sz w:val="22"/>
          <w:szCs w:val="22"/>
        </w:rPr>
        <w:t>Harari</w:t>
      </w:r>
      <w:proofErr w:type="spellEnd"/>
      <w:r w:rsidRPr="006D74BB">
        <w:rPr>
          <w:rFonts w:asciiTheme="minorHAnsi" w:hAnsiTheme="minorHAnsi" w:cstheme="minorHAnsi"/>
          <w:color w:val="242424"/>
          <w:sz w:val="22"/>
          <w:szCs w:val="22"/>
        </w:rPr>
        <w:t xml:space="preserve"> bekritiseert de canonvorming van het Nieuwe Testament als willekeurig en bevooroordeeld, maar het artikel weerlegt dit door te wijzen op strenge criteria en historische context voor de selectie van geschriften.</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13</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14</w:t>
      </w:r>
    </w:p>
    <w:p w14:paraId="5BD26CB9" w14:textId="77777777" w:rsidR="008C2798" w:rsidRPr="006D74BB" w:rsidRDefault="008C2798" w:rsidP="008C2798">
      <w:pPr>
        <w:pStyle w:val="Normaalweb"/>
        <w:numPr>
          <w:ilvl w:val="0"/>
          <w:numId w:val="2"/>
        </w:numPr>
        <w:spacing w:before="75" w:beforeAutospacing="0" w:after="75" w:afterAutospacing="0"/>
        <w:ind w:right="75"/>
        <w:rPr>
          <w:rFonts w:asciiTheme="minorHAnsi" w:hAnsiTheme="minorHAnsi" w:cstheme="minorHAnsi"/>
          <w:color w:val="242424"/>
          <w:sz w:val="22"/>
          <w:szCs w:val="22"/>
        </w:rPr>
      </w:pPr>
      <w:proofErr w:type="spellStart"/>
      <w:r w:rsidRPr="006D74BB">
        <w:rPr>
          <w:rStyle w:val="Zwaar"/>
          <w:rFonts w:asciiTheme="minorHAnsi" w:eastAsiaTheme="majorEastAsia" w:hAnsiTheme="minorHAnsi" w:cstheme="minorHAnsi"/>
          <w:color w:val="242424"/>
          <w:sz w:val="22"/>
          <w:szCs w:val="22"/>
        </w:rPr>
        <w:t>Harari's</w:t>
      </w:r>
      <w:proofErr w:type="spellEnd"/>
      <w:r w:rsidRPr="006D74BB">
        <w:rPr>
          <w:rStyle w:val="Zwaar"/>
          <w:rFonts w:asciiTheme="minorHAnsi" w:eastAsiaTheme="majorEastAsia" w:hAnsiTheme="minorHAnsi" w:cstheme="minorHAnsi"/>
          <w:color w:val="242424"/>
          <w:sz w:val="22"/>
          <w:szCs w:val="22"/>
        </w:rPr>
        <w:t xml:space="preserve"> filosofische uitgangspunten:</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Zijn afwijzing van religie is gebaseerd op een filosofisch positivisme dat alleen materiële en empirisch verifieerbare verklaringen erkent, wat volgens het artikel zelf een zwakke en onhoudbare filosofie is.</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15</w:t>
      </w:r>
      <w:r w:rsidRPr="006D74BB">
        <w:rPr>
          <w:rStyle w:val="apple-converted-space"/>
          <w:rFonts w:asciiTheme="minorHAnsi" w:eastAsiaTheme="majorEastAsia" w:hAnsiTheme="minorHAnsi" w:cstheme="minorHAnsi"/>
          <w:color w:val="242424"/>
          <w:sz w:val="22"/>
          <w:szCs w:val="22"/>
        </w:rPr>
        <w:t> </w:t>
      </w:r>
      <w:r w:rsidRPr="006D74BB">
        <w:rPr>
          <w:rFonts w:asciiTheme="minorHAnsi" w:hAnsiTheme="minorHAnsi" w:cstheme="minorHAnsi"/>
          <w:color w:val="242424"/>
          <w:sz w:val="22"/>
          <w:szCs w:val="22"/>
        </w:rPr>
        <w:t>16</w:t>
      </w:r>
    </w:p>
    <w:p w14:paraId="09C7969D" w14:textId="77777777" w:rsidR="008C2798" w:rsidRPr="006D74BB" w:rsidRDefault="008C2798" w:rsidP="008C2798">
      <w:pPr>
        <w:shd w:val="clear" w:color="auto" w:fill="FFFFFF"/>
        <w:spacing w:after="168" w:line="240" w:lineRule="auto"/>
        <w:textAlignment w:val="baseline"/>
        <w:rPr>
          <w:rFonts w:eastAsia="Times New Roman" w:cstheme="minorHAnsi"/>
          <w:color w:val="000000"/>
          <w:lang w:eastAsia="nl-NL"/>
        </w:rPr>
      </w:pPr>
    </w:p>
    <w:p w14:paraId="21685E89" w14:textId="77777777" w:rsidR="0057301E" w:rsidRPr="006D74BB" w:rsidRDefault="0057301E">
      <w:pPr>
        <w:rPr>
          <w:rFonts w:cstheme="minorHAnsi"/>
        </w:rPr>
      </w:pPr>
    </w:p>
    <w:sectPr w:rsidR="0057301E" w:rsidRPr="006D7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903"/>
    <w:multiLevelType w:val="multilevel"/>
    <w:tmpl w:val="E48E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9638F"/>
    <w:multiLevelType w:val="multilevel"/>
    <w:tmpl w:val="861E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785860">
    <w:abstractNumId w:val="1"/>
  </w:num>
  <w:num w:numId="2" w16cid:durableId="147194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98"/>
    <w:rsid w:val="00045092"/>
    <w:rsid w:val="000A2C45"/>
    <w:rsid w:val="000C6FCF"/>
    <w:rsid w:val="000D3A18"/>
    <w:rsid w:val="00130EA8"/>
    <w:rsid w:val="00145529"/>
    <w:rsid w:val="00153422"/>
    <w:rsid w:val="001B0E08"/>
    <w:rsid w:val="001D05DC"/>
    <w:rsid w:val="001D1002"/>
    <w:rsid w:val="002D21BC"/>
    <w:rsid w:val="002F0194"/>
    <w:rsid w:val="00340CE4"/>
    <w:rsid w:val="00341DD8"/>
    <w:rsid w:val="00357388"/>
    <w:rsid w:val="00361708"/>
    <w:rsid w:val="003B13A3"/>
    <w:rsid w:val="00405EEC"/>
    <w:rsid w:val="0041649E"/>
    <w:rsid w:val="004167DA"/>
    <w:rsid w:val="004C5E14"/>
    <w:rsid w:val="00510205"/>
    <w:rsid w:val="00511573"/>
    <w:rsid w:val="0053234C"/>
    <w:rsid w:val="00535F87"/>
    <w:rsid w:val="00565AE1"/>
    <w:rsid w:val="0057301E"/>
    <w:rsid w:val="005966F0"/>
    <w:rsid w:val="005A14EE"/>
    <w:rsid w:val="00630A34"/>
    <w:rsid w:val="00632339"/>
    <w:rsid w:val="006473ED"/>
    <w:rsid w:val="0065053D"/>
    <w:rsid w:val="00652704"/>
    <w:rsid w:val="006D74BB"/>
    <w:rsid w:val="007C0885"/>
    <w:rsid w:val="007C1BE5"/>
    <w:rsid w:val="007D1CC2"/>
    <w:rsid w:val="008B1536"/>
    <w:rsid w:val="008C2798"/>
    <w:rsid w:val="00977921"/>
    <w:rsid w:val="009B7206"/>
    <w:rsid w:val="009C639D"/>
    <w:rsid w:val="009F04D9"/>
    <w:rsid w:val="00A320C3"/>
    <w:rsid w:val="00A34E4B"/>
    <w:rsid w:val="00B1136B"/>
    <w:rsid w:val="00B17F7A"/>
    <w:rsid w:val="00B777C6"/>
    <w:rsid w:val="00B77A5A"/>
    <w:rsid w:val="00BE2344"/>
    <w:rsid w:val="00C46D3C"/>
    <w:rsid w:val="00C47EDA"/>
    <w:rsid w:val="00C65AFD"/>
    <w:rsid w:val="00C818C1"/>
    <w:rsid w:val="00CB6250"/>
    <w:rsid w:val="00E4094E"/>
    <w:rsid w:val="00E77159"/>
    <w:rsid w:val="00EA6DD9"/>
    <w:rsid w:val="00ED6FC0"/>
    <w:rsid w:val="00F14A56"/>
    <w:rsid w:val="00F67774"/>
    <w:rsid w:val="00F833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27A9"/>
  <w15:chartTrackingRefBased/>
  <w15:docId w15:val="{6F228E2C-5180-5041-9957-957F4424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C27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C2798"/>
    <w:rPr>
      <w:color w:val="0000FF"/>
      <w:u w:val="single"/>
    </w:rPr>
  </w:style>
  <w:style w:type="character" w:styleId="Onopgelostemelding">
    <w:name w:val="Unresolved Mention"/>
    <w:basedOn w:val="Standaardalinea-lettertype"/>
    <w:uiPriority w:val="99"/>
    <w:semiHidden/>
    <w:unhideWhenUsed/>
    <w:rsid w:val="008C2798"/>
    <w:rPr>
      <w:color w:val="605E5C"/>
      <w:shd w:val="clear" w:color="auto" w:fill="E1DFDD"/>
    </w:rPr>
  </w:style>
  <w:style w:type="character" w:customStyle="1" w:styleId="apple-converted-space">
    <w:name w:val="apple-converted-space"/>
    <w:basedOn w:val="Standaardalinea-lettertype"/>
    <w:rsid w:val="008C2798"/>
  </w:style>
  <w:style w:type="character" w:styleId="GevolgdeHyperlink">
    <w:name w:val="FollowedHyperlink"/>
    <w:basedOn w:val="Standaardalinea-lettertype"/>
    <w:uiPriority w:val="99"/>
    <w:semiHidden/>
    <w:unhideWhenUsed/>
    <w:rsid w:val="00F677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ritic.co.uk/issues/march-2024/the-misanthropic-history-man/" TargetMode="External"/><Relationship Id="rId5" Type="http://schemas.openxmlformats.org/officeDocument/2006/relationships/hyperlink" Target="https://www.equip.org/articles/the-incredulity-of-yuval-noah-harari-evaluating-the-worlds-foremost-big-story-historian"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3868</Words>
  <Characters>23230</Characters>
  <Application>Microsoft Office Word</Application>
  <DocSecurity>0</DocSecurity>
  <Lines>358</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gerard Feller</cp:lastModifiedBy>
  <cp:revision>3</cp:revision>
  <dcterms:created xsi:type="dcterms:W3CDTF">2025-11-19T12:33:00Z</dcterms:created>
  <dcterms:modified xsi:type="dcterms:W3CDTF">2025-11-19T12:34:00Z</dcterms:modified>
</cp:coreProperties>
</file>