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4C47" w14:textId="77777777" w:rsidR="007D58CA" w:rsidRDefault="007D58CA" w:rsidP="007D58CA">
      <w:pPr>
        <w:pStyle w:val="Normaalweb"/>
        <w:spacing w:before="75" w:beforeAutospacing="0" w:after="75" w:afterAutospacing="0"/>
        <w:ind w:right="75"/>
        <w:rPr>
          <w:rFonts w:asciiTheme="minorHAnsi" w:hAnsiTheme="minorHAnsi" w:cstheme="minorHAnsi"/>
          <w:b/>
          <w:bCs/>
          <w:color w:val="242424"/>
          <w:sz w:val="28"/>
          <w:szCs w:val="28"/>
        </w:rPr>
      </w:pPr>
      <w:r w:rsidRPr="00D02B3F">
        <w:rPr>
          <w:rFonts w:asciiTheme="minorHAnsi" w:hAnsiTheme="minorHAnsi" w:cstheme="minorHAnsi"/>
          <w:b/>
          <w:bCs/>
          <w:color w:val="242424"/>
          <w:sz w:val="28"/>
          <w:szCs w:val="28"/>
        </w:rPr>
        <w:t>De aanval van genderideologie op onze menselijkheid</w:t>
      </w:r>
    </w:p>
    <w:p w14:paraId="673562D0" w14:textId="22DD672C" w:rsidR="002D6C3F" w:rsidRPr="00D02B3F" w:rsidRDefault="002D6C3F" w:rsidP="007D58CA">
      <w:pPr>
        <w:pStyle w:val="Normaalweb"/>
        <w:spacing w:before="75" w:beforeAutospacing="0" w:after="75" w:afterAutospacing="0"/>
        <w:ind w:right="75"/>
        <w:rPr>
          <w:rFonts w:asciiTheme="minorHAnsi" w:hAnsiTheme="minorHAnsi" w:cstheme="minorHAnsi"/>
          <w:b/>
          <w:bCs/>
          <w:color w:val="242424"/>
          <w:sz w:val="28"/>
          <w:szCs w:val="28"/>
        </w:rPr>
      </w:pPr>
      <w:proofErr w:type="gramStart"/>
      <w:r w:rsidRPr="002D6C3F">
        <w:rPr>
          <w:rFonts w:asciiTheme="minorHAnsi" w:hAnsiTheme="minorHAnsi" w:cstheme="minorHAnsi"/>
          <w:b/>
          <w:bCs/>
          <w:color w:val="242424"/>
          <w:sz w:val="20"/>
          <w:szCs w:val="20"/>
        </w:rPr>
        <w:t>door</w:t>
      </w:r>
      <w:proofErr w:type="gramEnd"/>
      <w:r w:rsidRPr="002D6C3F">
        <w:rPr>
          <w:rFonts w:cstheme="minorHAnsi"/>
          <w:b/>
          <w:bCs/>
          <w:color w:val="000000"/>
          <w:sz w:val="20"/>
          <w:szCs w:val="20"/>
          <w:bdr w:val="none" w:sz="0" w:space="0" w:color="auto" w:frame="1"/>
        </w:rPr>
        <w:t xml:space="preserve"> </w:t>
      </w:r>
      <w:r w:rsidRPr="000B793A">
        <w:rPr>
          <w:rFonts w:cstheme="minorHAnsi"/>
          <w:b/>
          <w:bCs/>
          <w:color w:val="000000"/>
          <w:sz w:val="20"/>
          <w:szCs w:val="20"/>
          <w:bdr w:val="none" w:sz="0" w:space="0" w:color="auto" w:frame="1"/>
        </w:rPr>
        <w:t>Jay W. Richards</w:t>
      </w:r>
    </w:p>
    <w:p w14:paraId="276AEFAD" w14:textId="77777777" w:rsidR="007D58CA" w:rsidRPr="003E6132" w:rsidRDefault="007D58CA" w:rsidP="007D58CA">
      <w:pPr>
        <w:pStyle w:val="Normaalweb"/>
        <w:spacing w:before="75" w:beforeAutospacing="0" w:after="75" w:afterAutospacing="0"/>
        <w:ind w:right="75"/>
        <w:rPr>
          <w:rFonts w:asciiTheme="minorHAnsi" w:hAnsiTheme="minorHAnsi" w:cstheme="minorHAnsi"/>
          <w:b/>
          <w:bCs/>
          <w:color w:val="242424"/>
          <w:sz w:val="22"/>
          <w:szCs w:val="22"/>
        </w:rPr>
      </w:pPr>
      <w:r w:rsidRPr="003E6132">
        <w:rPr>
          <w:rFonts w:asciiTheme="minorHAnsi" w:hAnsiTheme="minorHAnsi" w:cstheme="minorHAnsi"/>
          <w:b/>
          <w:bCs/>
          <w:color w:val="242424"/>
          <w:sz w:val="22"/>
          <w:szCs w:val="22"/>
        </w:rPr>
        <w:t>Genesis 1</w:t>
      </w:r>
    </w:p>
    <w:p w14:paraId="4C7975F2" w14:textId="1CE7128D" w:rsidR="007D58CA" w:rsidRPr="00CC22C1"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Het verslag van Gods schepping van de mens in Genesis 1 is beknopt en precies. Na het creëren van de landdieren op de zesde dag, eindigt de dag </w:t>
      </w:r>
      <w:r w:rsidR="008958EE">
        <w:rPr>
          <w:rFonts w:asciiTheme="minorHAnsi" w:hAnsiTheme="minorHAnsi" w:cstheme="minorHAnsi"/>
          <w:color w:val="242424"/>
          <w:sz w:val="20"/>
          <w:szCs w:val="20"/>
        </w:rPr>
        <w:t>anders</w:t>
      </w:r>
      <w:r w:rsidRPr="00CC22C1">
        <w:rPr>
          <w:rFonts w:asciiTheme="minorHAnsi" w:hAnsiTheme="minorHAnsi" w:cstheme="minorHAnsi"/>
          <w:color w:val="242424"/>
          <w:sz w:val="20"/>
          <w:szCs w:val="20"/>
        </w:rPr>
        <w:t xml:space="preserve"> </w:t>
      </w:r>
      <w:r w:rsidR="008958EE">
        <w:rPr>
          <w:rFonts w:asciiTheme="minorHAnsi" w:hAnsiTheme="minorHAnsi" w:cstheme="minorHAnsi"/>
          <w:color w:val="242424"/>
          <w:sz w:val="20"/>
          <w:szCs w:val="20"/>
        </w:rPr>
        <w:t>dan</w:t>
      </w:r>
      <w:r w:rsidRPr="00CC22C1">
        <w:rPr>
          <w:rFonts w:asciiTheme="minorHAnsi" w:hAnsiTheme="minorHAnsi" w:cstheme="minorHAnsi"/>
          <w:color w:val="242424"/>
          <w:sz w:val="20"/>
          <w:szCs w:val="20"/>
        </w:rPr>
        <w:t xml:space="preserve"> de lezer zou verwachten op basis van het patroon van de voorgaande dagen. In plaats daarvan heeft deze dag een vervolg. En in plaats van alleen te spreken, spreekt God tot zichzelf:</w:t>
      </w:r>
    </w:p>
    <w:p w14:paraId="6AAEA44C" w14:textId="77777777" w:rsidR="007D58CA" w:rsidRPr="00CC22C1"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CC22C1">
        <w:rPr>
          <w:rFonts w:asciiTheme="minorHAnsi" w:hAnsiTheme="minorHAnsi" w:cstheme="minorHAnsi"/>
          <w:color w:val="242424"/>
          <w:sz w:val="20"/>
          <w:szCs w:val="20"/>
        </w:rPr>
        <w:t>“Laten wij de mens maken naar ons beeld, naar onze gelijkenis. En laten zij heersen over de vissen van de zee, de vogels van de lucht, het vee, de hele aarde en over elk kruipend wezen dat op de aarde kruipt.”</w:t>
      </w:r>
    </w:p>
    <w:p w14:paraId="48E1DA37" w14:textId="77777777" w:rsidR="007D58CA" w:rsidRPr="00CC22C1"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CC22C1">
        <w:rPr>
          <w:rFonts w:asciiTheme="minorHAnsi" w:hAnsiTheme="minorHAnsi" w:cstheme="minorHAnsi"/>
          <w:color w:val="242424"/>
          <w:sz w:val="20"/>
          <w:szCs w:val="20"/>
        </w:rPr>
        <w:t>Dus schiep God de mens naar zijn beeld, naar het beeld van God schiep Hij hem; man en vrouw schiep Hij hen. (Gen. 1:26–27 ESV)</w:t>
      </w:r>
    </w:p>
    <w:p w14:paraId="1B7D4B52" w14:textId="77777777" w:rsidR="007D58CA" w:rsidRPr="00CC22C1"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CC22C1">
        <w:rPr>
          <w:rFonts w:asciiTheme="minorHAnsi" w:hAnsiTheme="minorHAnsi" w:cstheme="minorHAnsi"/>
          <w:color w:val="242424"/>
          <w:sz w:val="20"/>
          <w:szCs w:val="20"/>
        </w:rPr>
        <w:t>Let op de verwijzing naar een enkele “mens,” dat wil zeggen, “menselijk”: “God schiep de mens naar zijn beeld</w:t>
      </w:r>
      <w:r w:rsidRPr="00B9516E">
        <w:rPr>
          <w:rFonts w:cstheme="minorHAnsi"/>
          <w:color w:val="000000"/>
          <w:sz w:val="20"/>
          <w:szCs w:val="20"/>
        </w:rPr>
        <w:t>.</w:t>
      </w:r>
      <w:r>
        <w:rPr>
          <w:rFonts w:cstheme="minorHAnsi"/>
          <w:color w:val="000000"/>
          <w:sz w:val="20"/>
          <w:szCs w:val="20"/>
        </w:rPr>
        <w:t xml:space="preserve"> </w:t>
      </w:r>
      <w:r w:rsidRPr="003E6132">
        <w:rPr>
          <w:sz w:val="20"/>
        </w:rPr>
        <w:t>We zijn samen meer dan ieder van ons afzonderlijk.</w:t>
      </w:r>
      <w:r>
        <w:rPr>
          <w:sz w:val="20"/>
        </w:rPr>
        <w:t xml:space="preserve"> </w:t>
      </w:r>
      <w:r w:rsidRPr="00CC22C1">
        <w:rPr>
          <w:rFonts w:asciiTheme="minorHAnsi" w:hAnsiTheme="minorHAnsi" w:cstheme="minorHAnsi"/>
          <w:color w:val="242424"/>
          <w:sz w:val="20"/>
          <w:szCs w:val="20"/>
        </w:rPr>
        <w:t xml:space="preserve"> Eén man of vrouw alleen kan zich niet voortplanten. Twee mannen of twee vrouwen kunnen dat ook niet. Maar precies één man en één vrouw kunnen de hele menselijke soort voortbrengen.</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 xml:space="preserve">Van alle menselijke tradities en </w:t>
      </w:r>
      <w:r>
        <w:rPr>
          <w:rFonts w:asciiTheme="minorHAnsi" w:hAnsiTheme="minorHAnsi" w:cstheme="minorHAnsi"/>
          <w:color w:val="242424"/>
          <w:sz w:val="20"/>
          <w:szCs w:val="20"/>
        </w:rPr>
        <w:t xml:space="preserve">heilige </w:t>
      </w:r>
      <w:r w:rsidRPr="00CC22C1">
        <w:rPr>
          <w:rFonts w:asciiTheme="minorHAnsi" w:hAnsiTheme="minorHAnsi" w:cstheme="minorHAnsi"/>
          <w:color w:val="242424"/>
          <w:sz w:val="20"/>
          <w:szCs w:val="20"/>
        </w:rPr>
        <w:t xml:space="preserve">teksten wordt deze waarheidsclaim het duidelijkst en </w:t>
      </w:r>
      <w:r>
        <w:rPr>
          <w:rFonts w:asciiTheme="minorHAnsi" w:hAnsiTheme="minorHAnsi" w:cstheme="minorHAnsi"/>
          <w:color w:val="242424"/>
          <w:sz w:val="20"/>
          <w:szCs w:val="20"/>
        </w:rPr>
        <w:t xml:space="preserve">meest </w:t>
      </w:r>
      <w:r w:rsidRPr="00CC22C1">
        <w:rPr>
          <w:rFonts w:asciiTheme="minorHAnsi" w:hAnsiTheme="minorHAnsi" w:cstheme="minorHAnsi"/>
          <w:color w:val="242424"/>
          <w:sz w:val="20"/>
          <w:szCs w:val="20"/>
        </w:rPr>
        <w:t>volledig</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 xml:space="preserve">hier </w:t>
      </w:r>
      <w:r>
        <w:rPr>
          <w:rFonts w:asciiTheme="minorHAnsi" w:hAnsiTheme="minorHAnsi" w:cstheme="minorHAnsi"/>
          <w:color w:val="242424"/>
          <w:sz w:val="20"/>
          <w:szCs w:val="20"/>
        </w:rPr>
        <w:t xml:space="preserve">in Genesis </w:t>
      </w:r>
      <w:r w:rsidRPr="00CC22C1">
        <w:rPr>
          <w:rFonts w:asciiTheme="minorHAnsi" w:hAnsiTheme="minorHAnsi" w:cstheme="minorHAnsi"/>
          <w:color w:val="242424"/>
          <w:sz w:val="20"/>
          <w:szCs w:val="20"/>
        </w:rPr>
        <w:t xml:space="preserve">uitgedrukt. </w:t>
      </w:r>
      <w:r w:rsidRPr="003E6132">
        <w:rPr>
          <w:rFonts w:ascii="Calibri" w:hAnsi="Calibri" w:cs="Calibri"/>
          <w:sz w:val="20"/>
        </w:rPr>
        <w:t>Het bevat universele basiswaarheden die in alle tijden en culturen bekend zijn.</w:t>
      </w:r>
    </w:p>
    <w:p w14:paraId="30BF4C60" w14:textId="77777777" w:rsidR="007D58CA" w:rsidRPr="003E6132" w:rsidRDefault="007D58CA" w:rsidP="007D58CA">
      <w:pPr>
        <w:pStyle w:val="Normaalweb"/>
        <w:spacing w:before="75" w:beforeAutospacing="0" w:after="75" w:afterAutospacing="0"/>
        <w:ind w:right="75"/>
        <w:rPr>
          <w:rFonts w:asciiTheme="minorHAnsi" w:hAnsiTheme="minorHAnsi" w:cstheme="minorHAnsi"/>
          <w:b/>
          <w:bCs/>
          <w:color w:val="242424"/>
          <w:sz w:val="22"/>
          <w:szCs w:val="22"/>
        </w:rPr>
      </w:pPr>
      <w:r w:rsidRPr="003E6132">
        <w:rPr>
          <w:rFonts w:asciiTheme="minorHAnsi" w:hAnsiTheme="minorHAnsi" w:cstheme="minorHAnsi"/>
          <w:b/>
          <w:bCs/>
          <w:color w:val="242424"/>
          <w:sz w:val="22"/>
          <w:szCs w:val="22"/>
        </w:rPr>
        <w:t>Genderideologie</w:t>
      </w:r>
    </w:p>
    <w:p w14:paraId="35E1D292" w14:textId="0168FAD3" w:rsidR="007D58CA" w:rsidRPr="00CC22C1"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CC22C1">
        <w:rPr>
          <w:rFonts w:asciiTheme="minorHAnsi" w:hAnsiTheme="minorHAnsi" w:cstheme="minorHAnsi"/>
          <w:color w:val="242424"/>
          <w:sz w:val="20"/>
          <w:szCs w:val="20"/>
        </w:rPr>
        <w:t>Er zijn mannen en vrouwen. Ze zijn beide menselijk, maar ze zijn verschillend. Mannen zijn geen vrouwen. Vrouwen zijn geen mannen. Mannen kunnen geen vrouwen worden. Vrouwen kunnen geen mannen worden. Het is niet mogelijk om een man te zijn maar een vrouwelijk lichaam te hebben of een vrouw te zijn met een mannelijk lichaam. Tot voor kort zou deze lijst van proposities triviaal hebben ge</w:t>
      </w:r>
      <w:r w:rsidR="008958EE">
        <w:rPr>
          <w:rFonts w:asciiTheme="minorHAnsi" w:hAnsiTheme="minorHAnsi" w:cstheme="minorHAnsi"/>
          <w:color w:val="242424"/>
          <w:sz w:val="20"/>
          <w:szCs w:val="20"/>
        </w:rPr>
        <w:t>klonken</w:t>
      </w:r>
      <w:r w:rsidRPr="00CC22C1">
        <w:rPr>
          <w:rFonts w:asciiTheme="minorHAnsi" w:hAnsiTheme="minorHAnsi" w:cstheme="minorHAnsi"/>
          <w:color w:val="242424"/>
          <w:sz w:val="20"/>
          <w:szCs w:val="20"/>
        </w:rPr>
        <w:t xml:space="preserve">. Maar we leven in het </w:t>
      </w:r>
      <w:r>
        <w:rPr>
          <w:rFonts w:asciiTheme="minorHAnsi" w:hAnsiTheme="minorHAnsi" w:cstheme="minorHAnsi"/>
          <w:color w:val="242424"/>
          <w:sz w:val="20"/>
          <w:szCs w:val="20"/>
        </w:rPr>
        <w:t>ongelofelijk</w:t>
      </w:r>
      <w:r w:rsidR="00A37B8C">
        <w:rPr>
          <w:rFonts w:asciiTheme="minorHAnsi" w:hAnsiTheme="minorHAnsi" w:cstheme="minorHAnsi"/>
          <w:color w:val="242424"/>
          <w:sz w:val="20"/>
          <w:szCs w:val="20"/>
        </w:rPr>
        <w:t xml:space="preserve">e tijd </w:t>
      </w:r>
      <w:r w:rsidRPr="00CC22C1">
        <w:rPr>
          <w:rFonts w:asciiTheme="minorHAnsi" w:hAnsiTheme="minorHAnsi" w:cstheme="minorHAnsi"/>
          <w:color w:val="242424"/>
          <w:sz w:val="20"/>
          <w:szCs w:val="20"/>
        </w:rPr>
        <w:t xml:space="preserve">in de geschiedenis waarin elk van deze </w:t>
      </w:r>
      <w:r w:rsidR="008958EE">
        <w:rPr>
          <w:rFonts w:asciiTheme="minorHAnsi" w:hAnsiTheme="minorHAnsi" w:cstheme="minorHAnsi"/>
          <w:color w:val="242424"/>
          <w:sz w:val="20"/>
          <w:szCs w:val="20"/>
        </w:rPr>
        <w:t>stellingen</w:t>
      </w:r>
      <w:r w:rsidRPr="00CC22C1">
        <w:rPr>
          <w:rFonts w:asciiTheme="minorHAnsi" w:hAnsiTheme="minorHAnsi" w:cstheme="minorHAnsi"/>
          <w:color w:val="242424"/>
          <w:sz w:val="20"/>
          <w:szCs w:val="20"/>
        </w:rPr>
        <w:t xml:space="preserve"> betwist word</w:t>
      </w:r>
      <w:r w:rsidR="008958EE">
        <w:rPr>
          <w:rFonts w:asciiTheme="minorHAnsi" w:hAnsiTheme="minorHAnsi" w:cstheme="minorHAnsi"/>
          <w:color w:val="242424"/>
          <w:sz w:val="20"/>
          <w:szCs w:val="20"/>
        </w:rPr>
        <w:t>en</w:t>
      </w:r>
      <w:r w:rsidRPr="00CC22C1">
        <w:rPr>
          <w:rFonts w:asciiTheme="minorHAnsi" w:hAnsiTheme="minorHAnsi" w:cstheme="minorHAnsi"/>
          <w:color w:val="242424"/>
          <w:sz w:val="20"/>
          <w:szCs w:val="20"/>
        </w:rPr>
        <w:t>. Dat komt omdat een ideologie onze instellingen heeft overspoeld — onze scholen, onze media, onze wetten, onze geneeskunde, zelfs sommige van onze kerken. Laten we het genderideologie noemen.</w:t>
      </w:r>
    </w:p>
    <w:p w14:paraId="335800C2" w14:textId="0C7EA6C4" w:rsidR="007D58CA" w:rsidRDefault="007D58CA" w:rsidP="007D58CA">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De meeste mensen werden zich er pas in het afgelopen decennium echt van bewust. In 2015 verschenen zogenaamde “transgender” mensen, zoals Caitlin Jenner, voorheen Bruce Jenner, plotseling op tientallen tijdschriftcovers. En pas recent hebben de meeste mensen gerealiseerd wat er gebeurt in scholen en genderklinieken. Kinderen worden geleerd dat ze in het verkeerde lichaam geboren kunnen worden. En artsen “behandelen” </w:t>
      </w:r>
      <w:r>
        <w:rPr>
          <w:rFonts w:asciiTheme="minorHAnsi" w:hAnsiTheme="minorHAnsi" w:cstheme="minorHAnsi"/>
          <w:color w:val="242424"/>
          <w:sz w:val="20"/>
          <w:szCs w:val="20"/>
        </w:rPr>
        <w:t>minderjarigen met ‘</w:t>
      </w:r>
      <w:r w:rsidRPr="00CC22C1">
        <w:rPr>
          <w:rFonts w:asciiTheme="minorHAnsi" w:hAnsiTheme="minorHAnsi" w:cstheme="minorHAnsi"/>
          <w:color w:val="242424"/>
          <w:sz w:val="20"/>
          <w:szCs w:val="20"/>
        </w:rPr>
        <w:t>deze aandoening</w:t>
      </w:r>
      <w:r>
        <w:rPr>
          <w:rFonts w:asciiTheme="minorHAnsi" w:hAnsiTheme="minorHAnsi" w:cstheme="minorHAnsi"/>
          <w:color w:val="242424"/>
          <w:sz w:val="20"/>
          <w:szCs w:val="20"/>
        </w:rPr>
        <w:t>’</w:t>
      </w:r>
      <w:r w:rsidRPr="00CC22C1">
        <w:rPr>
          <w:rFonts w:asciiTheme="minorHAnsi" w:hAnsiTheme="minorHAnsi" w:cstheme="minorHAnsi"/>
          <w:color w:val="242424"/>
          <w:sz w:val="20"/>
          <w:szCs w:val="20"/>
        </w:rPr>
        <w:t xml:space="preserve"> met sterilisatiegeneesmiddelen en operaties.</w:t>
      </w:r>
      <w:r>
        <w:rPr>
          <w:rFonts w:asciiTheme="minorHAnsi" w:hAnsiTheme="minorHAnsi" w:cstheme="minorHAnsi"/>
          <w:color w:val="242424"/>
          <w:sz w:val="20"/>
          <w:szCs w:val="20"/>
        </w:rPr>
        <w:t xml:space="preserve"> </w:t>
      </w:r>
      <w:r w:rsidRPr="00B21166">
        <w:rPr>
          <w:rFonts w:asciiTheme="minorHAnsi" w:hAnsiTheme="minorHAnsi" w:cstheme="minorHAnsi"/>
          <w:color w:val="242424"/>
          <w:sz w:val="16"/>
          <w:szCs w:val="16"/>
        </w:rPr>
        <w:t>(1)</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 xml:space="preserve"> Deze zogenaamde “genderbevestigende zorg” onthult deze ideologie voor wat het is: de grootste aanval op de menselijke natuur — op onze mannelijkheid en vrouwelijkheid — die ooit bedacht of voorgesteld</w:t>
      </w:r>
      <w:r w:rsidR="00905B56">
        <w:rPr>
          <w:rFonts w:asciiTheme="minorHAnsi" w:hAnsiTheme="minorHAnsi" w:cstheme="minorHAnsi"/>
          <w:color w:val="242424"/>
          <w:sz w:val="20"/>
          <w:szCs w:val="20"/>
        </w:rPr>
        <w:t xml:space="preserve"> is</w:t>
      </w:r>
      <w:r w:rsidRPr="00CC22C1">
        <w:rPr>
          <w:rFonts w:asciiTheme="minorHAnsi" w:hAnsiTheme="minorHAnsi" w:cstheme="minorHAnsi"/>
          <w:color w:val="242424"/>
          <w:sz w:val="20"/>
          <w:szCs w:val="20"/>
        </w:rPr>
        <w:t xml:space="preserve">. </w:t>
      </w:r>
      <w:r w:rsidR="00905B56">
        <w:rPr>
          <w:rFonts w:asciiTheme="minorHAnsi" w:hAnsiTheme="minorHAnsi" w:cstheme="minorHAnsi"/>
          <w:color w:val="242424"/>
          <w:sz w:val="20"/>
          <w:szCs w:val="20"/>
        </w:rPr>
        <w:t xml:space="preserve"> Dat gebeurde heel snel.</w:t>
      </w:r>
      <w:r w:rsidRPr="00CC22C1">
        <w:rPr>
          <w:rFonts w:asciiTheme="minorHAnsi" w:hAnsiTheme="minorHAnsi" w:cstheme="minorHAnsi"/>
          <w:color w:val="242424"/>
          <w:sz w:val="20"/>
          <w:szCs w:val="20"/>
        </w:rPr>
        <w:t xml:space="preserve"> In 2007 — het jaar waarin de eerste iPhone werd uitgebracht — was er één pediatrische genderkliniek in de Verenigde Staten. Nu zijn er minstens negenennegentig.</w:t>
      </w:r>
      <w:r>
        <w:rPr>
          <w:rFonts w:asciiTheme="minorHAnsi" w:hAnsiTheme="minorHAnsi" w:cstheme="minorHAnsi"/>
          <w:color w:val="242424"/>
          <w:sz w:val="20"/>
          <w:szCs w:val="20"/>
        </w:rPr>
        <w:t xml:space="preserve"> </w:t>
      </w:r>
      <w:r w:rsidRPr="00B21166">
        <w:rPr>
          <w:rFonts w:asciiTheme="minorHAnsi" w:hAnsiTheme="minorHAnsi" w:cstheme="minorHAnsi"/>
          <w:color w:val="242424"/>
          <w:sz w:val="16"/>
          <w:szCs w:val="16"/>
        </w:rPr>
        <w:t xml:space="preserve">(2) </w:t>
      </w:r>
      <w:r w:rsidRPr="00CC22C1">
        <w:rPr>
          <w:rFonts w:asciiTheme="minorHAnsi" w:hAnsiTheme="minorHAnsi" w:cstheme="minorHAnsi"/>
          <w:color w:val="242424"/>
          <w:sz w:val="20"/>
          <w:szCs w:val="20"/>
        </w:rPr>
        <w:t>En da</w:t>
      </w:r>
      <w:r w:rsidR="00905B56">
        <w:rPr>
          <w:rFonts w:asciiTheme="minorHAnsi" w:hAnsiTheme="minorHAnsi" w:cstheme="minorHAnsi"/>
          <w:color w:val="242424"/>
          <w:sz w:val="20"/>
          <w:szCs w:val="20"/>
        </w:rPr>
        <w:t>n</w:t>
      </w:r>
      <w:r w:rsidRPr="00CC22C1">
        <w:rPr>
          <w:rFonts w:asciiTheme="minorHAnsi" w:hAnsiTheme="minorHAnsi" w:cstheme="minorHAnsi"/>
          <w:color w:val="242424"/>
          <w:sz w:val="20"/>
          <w:szCs w:val="20"/>
        </w:rPr>
        <w:t xml:space="preserve"> </w:t>
      </w:r>
      <w:r w:rsidR="00905B56">
        <w:rPr>
          <w:rFonts w:asciiTheme="minorHAnsi" w:hAnsiTheme="minorHAnsi" w:cstheme="minorHAnsi"/>
          <w:color w:val="242424"/>
          <w:sz w:val="20"/>
          <w:szCs w:val="20"/>
        </w:rPr>
        <w:t xml:space="preserve">zijn er </w:t>
      </w:r>
      <w:r w:rsidR="00A37B8C">
        <w:rPr>
          <w:rFonts w:asciiTheme="minorHAnsi" w:hAnsiTheme="minorHAnsi" w:cstheme="minorHAnsi"/>
          <w:color w:val="242424"/>
          <w:sz w:val="20"/>
          <w:szCs w:val="20"/>
        </w:rPr>
        <w:t xml:space="preserve">nog </w:t>
      </w:r>
      <w:r w:rsidR="00A37B8C" w:rsidRPr="00CC22C1">
        <w:rPr>
          <w:rFonts w:asciiTheme="minorHAnsi" w:hAnsiTheme="minorHAnsi" w:cstheme="minorHAnsi"/>
          <w:color w:val="242424"/>
          <w:sz w:val="20"/>
          <w:szCs w:val="20"/>
        </w:rPr>
        <w:t>ongeveer</w:t>
      </w:r>
      <w:r w:rsidRPr="00CC22C1">
        <w:rPr>
          <w:rFonts w:asciiTheme="minorHAnsi" w:hAnsiTheme="minorHAnsi" w:cstheme="minorHAnsi"/>
          <w:color w:val="242424"/>
          <w:sz w:val="20"/>
          <w:szCs w:val="20"/>
        </w:rPr>
        <w:t xml:space="preserve"> 260 </w:t>
      </w:r>
      <w:proofErr w:type="spellStart"/>
      <w:r w:rsidRPr="00CC22C1">
        <w:rPr>
          <w:rFonts w:asciiTheme="minorHAnsi" w:hAnsiTheme="minorHAnsi" w:cstheme="minorHAnsi"/>
          <w:color w:val="242424"/>
          <w:sz w:val="20"/>
          <w:szCs w:val="20"/>
        </w:rPr>
        <w:t>Planned</w:t>
      </w:r>
      <w:proofErr w:type="spellEnd"/>
      <w:r w:rsidRPr="00CC22C1">
        <w:rPr>
          <w:rFonts w:asciiTheme="minorHAnsi" w:hAnsiTheme="minorHAnsi" w:cstheme="minorHAnsi"/>
          <w:color w:val="242424"/>
          <w:sz w:val="20"/>
          <w:szCs w:val="20"/>
        </w:rPr>
        <w:t xml:space="preserve"> </w:t>
      </w:r>
      <w:proofErr w:type="spellStart"/>
      <w:r w:rsidRPr="00CC22C1">
        <w:rPr>
          <w:rFonts w:asciiTheme="minorHAnsi" w:hAnsiTheme="minorHAnsi" w:cstheme="minorHAnsi"/>
          <w:color w:val="242424"/>
          <w:sz w:val="20"/>
          <w:szCs w:val="20"/>
        </w:rPr>
        <w:t>Parenthood</w:t>
      </w:r>
      <w:proofErr w:type="spellEnd"/>
      <w:r w:rsidRPr="00CC22C1">
        <w:rPr>
          <w:rFonts w:asciiTheme="minorHAnsi" w:hAnsiTheme="minorHAnsi" w:cstheme="minorHAnsi"/>
          <w:color w:val="242424"/>
          <w:sz w:val="20"/>
          <w:szCs w:val="20"/>
        </w:rPr>
        <w:t xml:space="preserve"> “klinieken” die cross-seks hormonen “als snoep” aan minderjarigen verstrekken.</w:t>
      </w:r>
      <w:r w:rsidR="00A37B8C">
        <w:rPr>
          <w:rFonts w:asciiTheme="minorHAnsi" w:hAnsiTheme="minorHAnsi" w:cstheme="minorHAnsi"/>
          <w:color w:val="242424"/>
          <w:sz w:val="20"/>
          <w:szCs w:val="20"/>
        </w:rPr>
        <w:t xml:space="preserve"> </w:t>
      </w:r>
      <w:proofErr w:type="gramStart"/>
      <w:r w:rsidRPr="00B21166">
        <w:rPr>
          <w:rFonts w:asciiTheme="minorHAnsi" w:hAnsiTheme="minorHAnsi" w:cstheme="minorHAnsi"/>
          <w:color w:val="242424"/>
          <w:sz w:val="16"/>
          <w:szCs w:val="16"/>
        </w:rPr>
        <w:t>(</w:t>
      </w:r>
      <w:proofErr w:type="gramEnd"/>
      <w:r w:rsidRPr="00B21166">
        <w:rPr>
          <w:rFonts w:asciiTheme="minorHAnsi" w:hAnsiTheme="minorHAnsi" w:cstheme="minorHAnsi"/>
          <w:color w:val="242424"/>
          <w:sz w:val="16"/>
          <w:szCs w:val="16"/>
        </w:rPr>
        <w:t>3)</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D</w:t>
      </w:r>
      <w:r>
        <w:rPr>
          <w:rFonts w:asciiTheme="minorHAnsi" w:hAnsiTheme="minorHAnsi" w:cstheme="minorHAnsi"/>
          <w:color w:val="242424"/>
          <w:sz w:val="20"/>
          <w:szCs w:val="20"/>
        </w:rPr>
        <w:t>it zijn de</w:t>
      </w:r>
      <w:r w:rsidRPr="00CC22C1">
        <w:rPr>
          <w:rFonts w:asciiTheme="minorHAnsi" w:hAnsiTheme="minorHAnsi" w:cstheme="minorHAnsi"/>
          <w:color w:val="242424"/>
          <w:sz w:val="20"/>
          <w:szCs w:val="20"/>
        </w:rPr>
        <w:t xml:space="preserve"> klinieken waar veel minderjarigen die worstelen met hun lichame</w:t>
      </w:r>
      <w:r w:rsidR="00905B56">
        <w:rPr>
          <w:rFonts w:asciiTheme="minorHAnsi" w:hAnsiTheme="minorHAnsi" w:cstheme="minorHAnsi"/>
          <w:color w:val="242424"/>
          <w:sz w:val="20"/>
          <w:szCs w:val="20"/>
        </w:rPr>
        <w:t>lijke seksegesteldheid</w:t>
      </w:r>
      <w:r w:rsidRPr="00CC22C1">
        <w:rPr>
          <w:rFonts w:asciiTheme="minorHAnsi" w:hAnsiTheme="minorHAnsi" w:cstheme="minorHAnsi"/>
          <w:color w:val="242424"/>
          <w:sz w:val="20"/>
          <w:szCs w:val="20"/>
        </w:rPr>
        <w:t xml:space="preserve"> naartoe gaan voor “genderbevestigende zorg.” </w:t>
      </w:r>
    </w:p>
    <w:p w14:paraId="5221E486"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7948BE8B" w14:textId="77777777" w:rsidR="007D58CA" w:rsidRPr="003E6132" w:rsidRDefault="007D58CA" w:rsidP="007D58CA">
      <w:pPr>
        <w:pStyle w:val="Normaalweb"/>
        <w:spacing w:before="0" w:beforeAutospacing="0" w:after="0" w:afterAutospacing="0"/>
        <w:rPr>
          <w:rFonts w:asciiTheme="minorHAnsi" w:hAnsiTheme="minorHAnsi" w:cstheme="minorHAnsi"/>
          <w:b/>
          <w:bCs/>
          <w:color w:val="242424"/>
          <w:sz w:val="22"/>
          <w:szCs w:val="22"/>
        </w:rPr>
      </w:pPr>
      <w:r w:rsidRPr="003E6132">
        <w:rPr>
          <w:rFonts w:asciiTheme="minorHAnsi" w:hAnsiTheme="minorHAnsi" w:cstheme="minorHAnsi"/>
          <w:b/>
          <w:bCs/>
          <w:color w:val="242424"/>
          <w:sz w:val="22"/>
          <w:szCs w:val="22"/>
        </w:rPr>
        <w:t>Sociale</w:t>
      </w:r>
      <w:r>
        <w:rPr>
          <w:rFonts w:asciiTheme="minorHAnsi" w:hAnsiTheme="minorHAnsi" w:cstheme="minorHAnsi"/>
          <w:b/>
          <w:bCs/>
          <w:color w:val="242424"/>
          <w:sz w:val="22"/>
          <w:szCs w:val="22"/>
        </w:rPr>
        <w:t xml:space="preserve"> en operatieve</w:t>
      </w:r>
      <w:r w:rsidRPr="003E6132">
        <w:rPr>
          <w:rFonts w:asciiTheme="minorHAnsi" w:hAnsiTheme="minorHAnsi" w:cstheme="minorHAnsi"/>
          <w:b/>
          <w:bCs/>
          <w:color w:val="242424"/>
          <w:sz w:val="22"/>
          <w:szCs w:val="22"/>
        </w:rPr>
        <w:t xml:space="preserve"> transitie </w:t>
      </w:r>
    </w:p>
    <w:p w14:paraId="76C2E0D7" w14:textId="065B439B" w:rsidR="007D58CA" w:rsidRDefault="007D58CA" w:rsidP="00A37B8C">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Het begint met sociale transitie, meestal op school, en vaak achter de rug van ouders om. </w:t>
      </w:r>
      <w:r w:rsidR="00A37B8C" w:rsidRPr="00A37B8C">
        <w:rPr>
          <w:rFonts w:ascii="Calibri" w:hAnsi="Calibri" w:cs="Calibri"/>
          <w:sz w:val="20"/>
        </w:rPr>
        <w:t>Een jongen die zich identificeert als meisje kiest ervoor een nieuwe naam aan te nemen.</w:t>
      </w:r>
      <w:r w:rsidR="00A37B8C">
        <w:rPr>
          <w:rFonts w:ascii="Calibri" w:hAnsi="Calibri" w:cs="Calibri"/>
          <w:sz w:val="20"/>
        </w:rPr>
        <w:t xml:space="preserve"> </w:t>
      </w:r>
      <w:r w:rsidRPr="00CC22C1">
        <w:rPr>
          <w:rFonts w:asciiTheme="minorHAnsi" w:hAnsiTheme="minorHAnsi" w:cstheme="minorHAnsi"/>
          <w:color w:val="242424"/>
          <w:sz w:val="20"/>
          <w:szCs w:val="20"/>
        </w:rPr>
        <w:t xml:space="preserve"> D</w:t>
      </w:r>
      <w:r w:rsidR="00A37B8C">
        <w:rPr>
          <w:rFonts w:asciiTheme="minorHAnsi" w:hAnsiTheme="minorHAnsi" w:cstheme="minorHAnsi"/>
          <w:color w:val="242424"/>
          <w:sz w:val="20"/>
          <w:szCs w:val="20"/>
        </w:rPr>
        <w:t>an</w:t>
      </w:r>
      <w:r w:rsidRPr="00CC22C1">
        <w:rPr>
          <w:rFonts w:asciiTheme="minorHAnsi" w:hAnsiTheme="minorHAnsi" w:cstheme="minorHAnsi"/>
          <w:color w:val="242424"/>
          <w:sz w:val="20"/>
          <w:szCs w:val="20"/>
        </w:rPr>
        <w:t xml:space="preserve"> </w:t>
      </w:r>
      <w:r>
        <w:rPr>
          <w:rFonts w:asciiTheme="minorHAnsi" w:hAnsiTheme="minorHAnsi" w:cstheme="minorHAnsi"/>
          <w:color w:val="242424"/>
          <w:sz w:val="20"/>
          <w:szCs w:val="20"/>
        </w:rPr>
        <w:t xml:space="preserve">gaat over </w:t>
      </w:r>
      <w:r w:rsidRPr="00CC22C1">
        <w:rPr>
          <w:rFonts w:asciiTheme="minorHAnsi" w:hAnsiTheme="minorHAnsi" w:cstheme="minorHAnsi"/>
          <w:color w:val="242424"/>
          <w:sz w:val="20"/>
          <w:szCs w:val="20"/>
        </w:rPr>
        <w:t>het gebruik van de voornaamwoorden en toiletten v</w:t>
      </w:r>
      <w:r w:rsidR="00905B56">
        <w:rPr>
          <w:rFonts w:asciiTheme="minorHAnsi" w:hAnsiTheme="minorHAnsi" w:cstheme="minorHAnsi"/>
          <w:color w:val="242424"/>
          <w:sz w:val="20"/>
          <w:szCs w:val="20"/>
        </w:rPr>
        <w:t>oor</w:t>
      </w:r>
      <w:r w:rsidRPr="00CC22C1">
        <w:rPr>
          <w:rFonts w:asciiTheme="minorHAnsi" w:hAnsiTheme="minorHAnsi" w:cstheme="minorHAnsi"/>
          <w:color w:val="242424"/>
          <w:sz w:val="20"/>
          <w:szCs w:val="20"/>
        </w:rPr>
        <w:t xml:space="preserve"> zijn nieuwe identiteit. “Sociale transitie” klinkt onschuldig. Maar het is een psychosociale interventie met langdurige effecten. En de hele school moet </w:t>
      </w:r>
      <w:r w:rsidR="009B761F">
        <w:rPr>
          <w:rFonts w:asciiTheme="minorHAnsi" w:hAnsiTheme="minorHAnsi" w:cstheme="minorHAnsi"/>
          <w:color w:val="242424"/>
          <w:sz w:val="20"/>
          <w:szCs w:val="20"/>
        </w:rPr>
        <w:t>eraan</w:t>
      </w:r>
      <w:r w:rsidR="00A37B8C">
        <w:rPr>
          <w:rFonts w:asciiTheme="minorHAnsi" w:hAnsiTheme="minorHAnsi" w:cstheme="minorHAnsi"/>
          <w:color w:val="242424"/>
          <w:sz w:val="20"/>
          <w:szCs w:val="20"/>
        </w:rPr>
        <w:t xml:space="preserve"> meedoen</w:t>
      </w:r>
      <w:r w:rsidRPr="00CC22C1">
        <w:rPr>
          <w:rFonts w:asciiTheme="minorHAnsi" w:hAnsiTheme="minorHAnsi" w:cstheme="minorHAnsi"/>
          <w:color w:val="242424"/>
          <w:sz w:val="20"/>
          <w:szCs w:val="20"/>
        </w:rPr>
        <w:t xml:space="preserve">. Geen enkele student of leraar is vrijgesteld. </w:t>
      </w:r>
      <w:r w:rsidR="00E73232" w:rsidRPr="00E73232">
        <w:rPr>
          <w:rFonts w:ascii="Calibri" w:hAnsi="Calibri" w:cs="Calibri"/>
          <w:sz w:val="20"/>
        </w:rPr>
        <w:t xml:space="preserve">Wie zich </w:t>
      </w:r>
      <w:r w:rsidR="00A37B8C">
        <w:rPr>
          <w:rFonts w:ascii="Calibri" w:hAnsi="Calibri" w:cs="Calibri"/>
          <w:sz w:val="20"/>
        </w:rPr>
        <w:t xml:space="preserve">er tegen </w:t>
      </w:r>
      <w:r w:rsidR="00E73232" w:rsidRPr="00E73232">
        <w:rPr>
          <w:rFonts w:ascii="Calibri" w:hAnsi="Calibri" w:cs="Calibri"/>
          <w:sz w:val="20"/>
        </w:rPr>
        <w:t>verzet, ontvangt zonder uitstel een sanctie.</w:t>
      </w:r>
      <w:r w:rsidR="00E73232">
        <w:rPr>
          <w:rFonts w:ascii="Calibri" w:hAnsi="Calibri" w:cs="Calibri"/>
          <w:sz w:val="20"/>
        </w:rPr>
        <w:t xml:space="preserve"> </w:t>
      </w:r>
      <w:r>
        <w:rPr>
          <w:rFonts w:asciiTheme="minorHAnsi" w:hAnsiTheme="minorHAnsi" w:cstheme="minorHAnsi"/>
          <w:color w:val="242424"/>
          <w:sz w:val="20"/>
          <w:szCs w:val="20"/>
        </w:rPr>
        <w:t xml:space="preserve"> </w:t>
      </w:r>
      <w:r w:rsidRPr="00263A8D">
        <w:rPr>
          <w:rFonts w:asciiTheme="minorHAnsi" w:hAnsiTheme="minorHAnsi" w:cstheme="minorHAnsi"/>
          <w:color w:val="242424"/>
          <w:sz w:val="16"/>
          <w:szCs w:val="16"/>
        </w:rPr>
        <w:t>(4)</w:t>
      </w:r>
      <w:r w:rsidRPr="00CC22C1">
        <w:rPr>
          <w:rFonts w:asciiTheme="minorHAnsi" w:hAnsiTheme="minorHAnsi" w:cstheme="minorHAnsi"/>
          <w:color w:val="242424"/>
          <w:sz w:val="20"/>
          <w:szCs w:val="20"/>
        </w:rPr>
        <w:t xml:space="preserve"> Het kind kan </w:t>
      </w:r>
      <w:r w:rsidR="00E73232">
        <w:rPr>
          <w:rFonts w:asciiTheme="minorHAnsi" w:hAnsiTheme="minorHAnsi" w:cstheme="minorHAnsi"/>
          <w:color w:val="242424"/>
          <w:sz w:val="20"/>
          <w:szCs w:val="20"/>
        </w:rPr>
        <w:t>verder ‘behandeld’ worden met</w:t>
      </w:r>
      <w:r w:rsidRPr="00CC22C1">
        <w:rPr>
          <w:rFonts w:asciiTheme="minorHAnsi" w:hAnsiTheme="minorHAnsi" w:cstheme="minorHAnsi"/>
          <w:color w:val="242424"/>
          <w:sz w:val="20"/>
          <w:szCs w:val="20"/>
        </w:rPr>
        <w:t xml:space="preserve"> puberteit remmende medicijnen als hij of zij nog vroeg in de puberteit is en vervolgens naar cross-seks hormonen, dat wil zeggen, oestrogeen voor jongens en testosteron voor meisjes. Vervolgens komen er operaties om gezonde borsten, penissen, teelballen, baarmoeders en eierstokken te verwijderen.</w:t>
      </w:r>
    </w:p>
    <w:p w14:paraId="2D388C2C"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6D663565" w14:textId="33968460" w:rsidR="007D58CA" w:rsidRDefault="007D58CA" w:rsidP="007D58CA">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 De details hangen natuurlijk af van het geslacht van het kind. Ten slotte </w:t>
      </w:r>
      <w:r>
        <w:rPr>
          <w:rFonts w:asciiTheme="minorHAnsi" w:hAnsiTheme="minorHAnsi" w:cstheme="minorHAnsi"/>
          <w:color w:val="242424"/>
          <w:sz w:val="20"/>
          <w:szCs w:val="20"/>
        </w:rPr>
        <w:t>eindigt deze transitie</w:t>
      </w:r>
      <w:r w:rsidRPr="00CC22C1">
        <w:rPr>
          <w:rFonts w:asciiTheme="minorHAnsi" w:hAnsiTheme="minorHAnsi" w:cstheme="minorHAnsi"/>
          <w:color w:val="242424"/>
          <w:sz w:val="20"/>
          <w:szCs w:val="20"/>
        </w:rPr>
        <w:t xml:space="preserve"> </w:t>
      </w:r>
      <w:r>
        <w:rPr>
          <w:rFonts w:asciiTheme="minorHAnsi" w:hAnsiTheme="minorHAnsi" w:cstheme="minorHAnsi"/>
          <w:color w:val="242424"/>
          <w:sz w:val="20"/>
          <w:szCs w:val="20"/>
        </w:rPr>
        <w:t>in</w:t>
      </w:r>
      <w:r w:rsidRPr="00CC22C1">
        <w:rPr>
          <w:rFonts w:asciiTheme="minorHAnsi" w:hAnsiTheme="minorHAnsi" w:cstheme="minorHAnsi"/>
          <w:color w:val="242424"/>
          <w:sz w:val="20"/>
          <w:szCs w:val="20"/>
        </w:rPr>
        <w:t xml:space="preserve"> het maken van nep-penissen voor de meisjes, vagina's voor de jongens, en verschillende en</w:t>
      </w:r>
      <w:r>
        <w:rPr>
          <w:rFonts w:asciiTheme="minorHAnsi" w:hAnsiTheme="minorHAnsi" w:cstheme="minorHAnsi"/>
          <w:color w:val="242424"/>
          <w:sz w:val="20"/>
          <w:szCs w:val="20"/>
        </w:rPr>
        <w:t xml:space="preserve"> variaties </w:t>
      </w:r>
      <w:r w:rsidRPr="00CC22C1">
        <w:rPr>
          <w:rFonts w:asciiTheme="minorHAnsi" w:hAnsiTheme="minorHAnsi" w:cstheme="minorHAnsi"/>
          <w:color w:val="242424"/>
          <w:sz w:val="20"/>
          <w:szCs w:val="20"/>
        </w:rPr>
        <w:t xml:space="preserve">voor degenen die zich identificeren als, laten we zeggen, non-binair — dat wil zeggen, noch mannelijk noch vrouwelijk, of beide, of </w:t>
      </w:r>
      <w:r w:rsidRPr="00CC22C1">
        <w:rPr>
          <w:rFonts w:asciiTheme="minorHAnsi" w:hAnsiTheme="minorHAnsi" w:cstheme="minorHAnsi"/>
          <w:color w:val="242424"/>
          <w:sz w:val="20"/>
          <w:szCs w:val="20"/>
        </w:rPr>
        <w:lastRenderedPageBreak/>
        <w:t xml:space="preserve">ergens daartussenin. </w:t>
      </w:r>
      <w:r w:rsidR="00905B56">
        <w:rPr>
          <w:rFonts w:asciiTheme="minorHAnsi" w:hAnsiTheme="minorHAnsi" w:cstheme="minorHAnsi"/>
          <w:color w:val="242424"/>
          <w:sz w:val="20"/>
          <w:szCs w:val="20"/>
        </w:rPr>
        <w:t>Men vergeet vaak te zeggen</w:t>
      </w:r>
      <w:r w:rsidRPr="00CC22C1">
        <w:rPr>
          <w:rFonts w:asciiTheme="minorHAnsi" w:hAnsiTheme="minorHAnsi" w:cstheme="minorHAnsi"/>
          <w:color w:val="242424"/>
          <w:sz w:val="20"/>
          <w:szCs w:val="20"/>
        </w:rPr>
        <w:t xml:space="preserve"> </w:t>
      </w:r>
      <w:r w:rsidR="00905B56">
        <w:rPr>
          <w:rFonts w:asciiTheme="minorHAnsi" w:hAnsiTheme="minorHAnsi" w:cstheme="minorHAnsi"/>
          <w:color w:val="242424"/>
          <w:sz w:val="20"/>
          <w:szCs w:val="20"/>
        </w:rPr>
        <w:t xml:space="preserve">dat </w:t>
      </w:r>
      <w:r w:rsidRPr="00CC22C1">
        <w:rPr>
          <w:rFonts w:asciiTheme="minorHAnsi" w:hAnsiTheme="minorHAnsi" w:cstheme="minorHAnsi"/>
          <w:color w:val="242424"/>
          <w:sz w:val="20"/>
          <w:szCs w:val="20"/>
        </w:rPr>
        <w:t>de levenslange cross-seks hormonen</w:t>
      </w:r>
      <w:r>
        <w:rPr>
          <w:rFonts w:asciiTheme="minorHAnsi" w:hAnsiTheme="minorHAnsi" w:cstheme="minorHAnsi"/>
          <w:color w:val="242424"/>
          <w:sz w:val="20"/>
          <w:szCs w:val="20"/>
        </w:rPr>
        <w:t xml:space="preserve"> </w:t>
      </w:r>
      <w:r w:rsidR="00905B56">
        <w:rPr>
          <w:rFonts w:asciiTheme="minorHAnsi" w:hAnsiTheme="minorHAnsi" w:cstheme="minorHAnsi"/>
          <w:color w:val="242424"/>
          <w:sz w:val="20"/>
          <w:szCs w:val="20"/>
        </w:rPr>
        <w:t>altijd</w:t>
      </w:r>
      <w:r>
        <w:rPr>
          <w:rFonts w:asciiTheme="minorHAnsi" w:hAnsiTheme="minorHAnsi" w:cstheme="minorHAnsi"/>
          <w:color w:val="242424"/>
          <w:sz w:val="20"/>
          <w:szCs w:val="20"/>
        </w:rPr>
        <w:t xml:space="preserve"> gebruikt moeten worden </w:t>
      </w:r>
      <w:r w:rsidRPr="00CC22C1">
        <w:rPr>
          <w:rFonts w:asciiTheme="minorHAnsi" w:hAnsiTheme="minorHAnsi" w:cstheme="minorHAnsi"/>
          <w:color w:val="242424"/>
          <w:sz w:val="20"/>
          <w:szCs w:val="20"/>
        </w:rPr>
        <w:t xml:space="preserve">en </w:t>
      </w:r>
      <w:r w:rsidR="00905B56">
        <w:rPr>
          <w:rFonts w:asciiTheme="minorHAnsi" w:hAnsiTheme="minorHAnsi" w:cstheme="minorHAnsi"/>
          <w:color w:val="242424"/>
          <w:sz w:val="20"/>
          <w:szCs w:val="20"/>
        </w:rPr>
        <w:t xml:space="preserve">dat de </w:t>
      </w:r>
      <w:r w:rsidRPr="00CC22C1">
        <w:rPr>
          <w:rFonts w:asciiTheme="minorHAnsi" w:hAnsiTheme="minorHAnsi" w:cstheme="minorHAnsi"/>
          <w:color w:val="242424"/>
          <w:sz w:val="20"/>
          <w:szCs w:val="20"/>
        </w:rPr>
        <w:t>complicaties</w:t>
      </w:r>
      <w:r w:rsidR="00905B56">
        <w:rPr>
          <w:rFonts w:asciiTheme="minorHAnsi" w:hAnsiTheme="minorHAnsi" w:cstheme="minorHAnsi"/>
          <w:color w:val="242424"/>
          <w:sz w:val="20"/>
          <w:szCs w:val="20"/>
        </w:rPr>
        <w:t xml:space="preserve"> daarvan meestal verzwegen worden.</w:t>
      </w:r>
      <w:r w:rsidRPr="00CC22C1">
        <w:rPr>
          <w:rFonts w:asciiTheme="minorHAnsi" w:hAnsiTheme="minorHAnsi" w:cstheme="minorHAnsi"/>
          <w:color w:val="242424"/>
          <w:sz w:val="20"/>
          <w:szCs w:val="20"/>
        </w:rPr>
        <w:t xml:space="preserve"> </w:t>
      </w:r>
    </w:p>
    <w:p w14:paraId="051B537D"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045E9631" w14:textId="38BB0A95" w:rsidR="007D58CA" w:rsidRPr="00B21166" w:rsidRDefault="00EB645C" w:rsidP="007D58CA">
      <w:pPr>
        <w:rPr>
          <w:b/>
          <w:bCs/>
        </w:rPr>
      </w:pPr>
      <w:r>
        <w:rPr>
          <w:rFonts w:ascii="Calibri" w:hAnsi="Calibri" w:cs="Calibri"/>
          <w:b/>
          <w:bCs/>
          <w:sz w:val="20"/>
        </w:rPr>
        <w:t>Genderidentiteit?</w:t>
      </w:r>
    </w:p>
    <w:p w14:paraId="3BB4769F" w14:textId="4FCA187C" w:rsidR="007D58CA" w:rsidRDefault="007D58CA" w:rsidP="00E73232">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Het steriliseren van tieners is </w:t>
      </w:r>
      <w:r>
        <w:rPr>
          <w:rFonts w:asciiTheme="minorHAnsi" w:hAnsiTheme="minorHAnsi" w:cstheme="minorHAnsi"/>
          <w:color w:val="242424"/>
          <w:sz w:val="20"/>
          <w:szCs w:val="20"/>
        </w:rPr>
        <w:t>het dieptepunt</w:t>
      </w:r>
      <w:r w:rsidRPr="00CC22C1">
        <w:rPr>
          <w:rFonts w:asciiTheme="minorHAnsi" w:hAnsiTheme="minorHAnsi" w:cstheme="minorHAnsi"/>
          <w:color w:val="242424"/>
          <w:sz w:val="20"/>
          <w:szCs w:val="20"/>
        </w:rPr>
        <w:t xml:space="preserve"> </w:t>
      </w:r>
      <w:r>
        <w:rPr>
          <w:rFonts w:asciiTheme="minorHAnsi" w:hAnsiTheme="minorHAnsi" w:cstheme="minorHAnsi"/>
          <w:color w:val="242424"/>
          <w:sz w:val="20"/>
          <w:szCs w:val="20"/>
        </w:rPr>
        <w:t xml:space="preserve">van </w:t>
      </w:r>
      <w:r w:rsidR="00EB645C">
        <w:rPr>
          <w:rFonts w:asciiTheme="minorHAnsi" w:hAnsiTheme="minorHAnsi" w:cstheme="minorHAnsi"/>
          <w:color w:val="242424"/>
          <w:sz w:val="20"/>
          <w:szCs w:val="20"/>
        </w:rPr>
        <w:t xml:space="preserve">de </w:t>
      </w:r>
      <w:r w:rsidRPr="00CC22C1">
        <w:rPr>
          <w:rFonts w:asciiTheme="minorHAnsi" w:hAnsiTheme="minorHAnsi" w:cstheme="minorHAnsi"/>
          <w:color w:val="242424"/>
          <w:sz w:val="20"/>
          <w:szCs w:val="20"/>
        </w:rPr>
        <w:t>absurditeit</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van</w:t>
      </w:r>
      <w:r>
        <w:rPr>
          <w:rFonts w:asciiTheme="minorHAnsi" w:hAnsiTheme="minorHAnsi" w:cstheme="minorHAnsi"/>
          <w:color w:val="242424"/>
          <w:sz w:val="20"/>
          <w:szCs w:val="20"/>
        </w:rPr>
        <w:t xml:space="preserve"> de</w:t>
      </w:r>
      <w:r w:rsidRPr="00CC22C1">
        <w:rPr>
          <w:rFonts w:asciiTheme="minorHAnsi" w:hAnsiTheme="minorHAnsi" w:cstheme="minorHAnsi"/>
          <w:color w:val="242424"/>
          <w:sz w:val="20"/>
          <w:szCs w:val="20"/>
        </w:rPr>
        <w:t xml:space="preserve"> genderideologie. Maar wat </w:t>
      </w:r>
      <w:r>
        <w:rPr>
          <w:rFonts w:asciiTheme="minorHAnsi" w:hAnsiTheme="minorHAnsi" w:cstheme="minorHAnsi"/>
          <w:color w:val="242424"/>
          <w:sz w:val="20"/>
          <w:szCs w:val="20"/>
        </w:rPr>
        <w:t xml:space="preserve">houdt genderideologie </w:t>
      </w:r>
      <w:r w:rsidRPr="00CC22C1">
        <w:rPr>
          <w:rFonts w:asciiTheme="minorHAnsi" w:hAnsiTheme="minorHAnsi" w:cstheme="minorHAnsi"/>
          <w:color w:val="242424"/>
          <w:sz w:val="20"/>
          <w:szCs w:val="20"/>
        </w:rPr>
        <w:t>precies</w:t>
      </w:r>
      <w:r>
        <w:rPr>
          <w:rFonts w:asciiTheme="minorHAnsi" w:hAnsiTheme="minorHAnsi" w:cstheme="minorHAnsi"/>
          <w:color w:val="242424"/>
          <w:sz w:val="20"/>
          <w:szCs w:val="20"/>
        </w:rPr>
        <w:t xml:space="preserve"> in</w:t>
      </w:r>
      <w:r w:rsidRPr="00CC22C1">
        <w:rPr>
          <w:rFonts w:asciiTheme="minorHAnsi" w:hAnsiTheme="minorHAnsi" w:cstheme="minorHAnsi"/>
          <w:color w:val="242424"/>
          <w:sz w:val="20"/>
          <w:szCs w:val="20"/>
        </w:rPr>
        <w:t xml:space="preserve">? </w:t>
      </w:r>
      <w:r w:rsidR="00E73232" w:rsidRPr="00E73232">
        <w:rPr>
          <w:rFonts w:ascii="Calibri" w:hAnsi="Calibri" w:cs="Calibri"/>
          <w:sz w:val="20"/>
        </w:rPr>
        <w:t>Het onderscheid tussen mannelijke en vrouwelijke sekse bij mensen en andere zoogdieren wordt in onze cultuur vaak genuanceerd door persoonlijke meningen.</w:t>
      </w:r>
      <w:r w:rsidR="00E73232">
        <w:rPr>
          <w:rFonts w:ascii="Calibri" w:hAnsi="Calibri" w:cs="Calibri"/>
          <w:sz w:val="20"/>
        </w:rPr>
        <w:t xml:space="preserve">  </w:t>
      </w:r>
      <w:r>
        <w:rPr>
          <w:rFonts w:ascii="Calibri" w:hAnsi="Calibri" w:cs="Calibri"/>
          <w:sz w:val="20"/>
        </w:rPr>
        <w:t xml:space="preserve"> </w:t>
      </w:r>
      <w:r w:rsidRPr="00CC22C1">
        <w:rPr>
          <w:rFonts w:asciiTheme="minorHAnsi" w:hAnsiTheme="minorHAnsi" w:cstheme="minorHAnsi"/>
          <w:color w:val="242424"/>
          <w:sz w:val="20"/>
          <w:szCs w:val="20"/>
        </w:rPr>
        <w:t xml:space="preserve"> </w:t>
      </w:r>
      <w:r>
        <w:rPr>
          <w:rFonts w:ascii="Calibri" w:hAnsi="Calibri" w:cs="Calibri"/>
          <w:sz w:val="20"/>
        </w:rPr>
        <w:t>Men noemt</w:t>
      </w:r>
      <w:r w:rsidR="00EB645C">
        <w:rPr>
          <w:rFonts w:ascii="Calibri" w:hAnsi="Calibri" w:cs="Calibri"/>
          <w:sz w:val="20"/>
        </w:rPr>
        <w:t xml:space="preserve"> het,</w:t>
      </w:r>
      <w:r w:rsidR="00EB645C" w:rsidRPr="00865516">
        <w:rPr>
          <w:rFonts w:ascii="Calibri" w:hAnsi="Calibri" w:cs="Calibri"/>
          <w:sz w:val="20"/>
        </w:rPr>
        <w:t xml:space="preserve"> het</w:t>
      </w:r>
      <w:r w:rsidRPr="00865516">
        <w:rPr>
          <w:rFonts w:ascii="Calibri" w:hAnsi="Calibri" w:cs="Calibri"/>
          <w:sz w:val="20"/>
        </w:rPr>
        <w:t xml:space="preserve"> interne gevoel van gender, oftewel</w:t>
      </w:r>
      <w:r>
        <w:rPr>
          <w:rFonts w:ascii="Calibri" w:hAnsi="Calibri" w:cs="Calibri"/>
          <w:sz w:val="20"/>
        </w:rPr>
        <w:t xml:space="preserve"> de </w:t>
      </w:r>
      <w:r w:rsidRPr="00865516">
        <w:rPr>
          <w:rFonts w:ascii="Calibri" w:hAnsi="Calibri" w:cs="Calibri"/>
          <w:sz w:val="20"/>
        </w:rPr>
        <w:t>“genderidentiteit”, d</w:t>
      </w:r>
      <w:r w:rsidR="00EB645C">
        <w:rPr>
          <w:rFonts w:ascii="Calibri" w:hAnsi="Calibri" w:cs="Calibri"/>
          <w:sz w:val="20"/>
        </w:rPr>
        <w:t>ie</w:t>
      </w:r>
      <w:r w:rsidRPr="00865516">
        <w:rPr>
          <w:rFonts w:ascii="Calibri" w:hAnsi="Calibri" w:cs="Calibri"/>
          <w:sz w:val="20"/>
        </w:rPr>
        <w:t xml:space="preserve"> kan verschillen van de lichamelijke kenmerken, en het “bij de geboorte toegewezen geslacht”.</w:t>
      </w:r>
      <w:r>
        <w:rPr>
          <w:rFonts w:ascii="Calibri" w:hAnsi="Calibri" w:cs="Calibri"/>
          <w:sz w:val="20"/>
        </w:rPr>
        <w:t xml:space="preserve"> </w:t>
      </w:r>
      <w:r w:rsidRPr="00CC22C1">
        <w:rPr>
          <w:rFonts w:asciiTheme="minorHAnsi" w:hAnsiTheme="minorHAnsi" w:cstheme="minorHAnsi"/>
          <w:color w:val="242424"/>
          <w:sz w:val="20"/>
          <w:szCs w:val="20"/>
        </w:rPr>
        <w:t xml:space="preserve"> </w:t>
      </w:r>
      <w:r w:rsidRPr="00865516">
        <w:rPr>
          <w:rFonts w:ascii="Calibri" w:hAnsi="Calibri" w:cs="Calibri"/>
          <w:sz w:val="20"/>
        </w:rPr>
        <w:t xml:space="preserve">Het is een gemoderniseerde versie van een </w:t>
      </w:r>
      <w:r>
        <w:rPr>
          <w:rFonts w:ascii="Calibri" w:hAnsi="Calibri" w:cs="Calibri"/>
          <w:sz w:val="20"/>
        </w:rPr>
        <w:t>g</w:t>
      </w:r>
      <w:r w:rsidRPr="00865516">
        <w:rPr>
          <w:rFonts w:ascii="Calibri" w:hAnsi="Calibri" w:cs="Calibri"/>
          <w:sz w:val="20"/>
        </w:rPr>
        <w:t xml:space="preserve">nostisch gedachtegoed </w:t>
      </w:r>
      <w:r w:rsidR="00EB645C">
        <w:rPr>
          <w:rFonts w:ascii="Calibri" w:hAnsi="Calibri" w:cs="Calibri"/>
          <w:sz w:val="20"/>
        </w:rPr>
        <w:t xml:space="preserve">in </w:t>
      </w:r>
      <w:r w:rsidRPr="00865516">
        <w:rPr>
          <w:rFonts w:ascii="Calibri" w:hAnsi="Calibri" w:cs="Calibri"/>
          <w:sz w:val="20"/>
        </w:rPr>
        <w:t>deze tijd.</w:t>
      </w:r>
      <w:r>
        <w:rPr>
          <w:rFonts w:ascii="Calibri" w:hAnsi="Calibri" w:cs="Calibri"/>
          <w:sz w:val="20"/>
        </w:rPr>
        <w:t xml:space="preserve"> </w:t>
      </w:r>
      <w:r w:rsidRPr="00CC22C1">
        <w:rPr>
          <w:rFonts w:asciiTheme="minorHAnsi" w:hAnsiTheme="minorHAnsi" w:cstheme="minorHAnsi"/>
          <w:color w:val="242424"/>
          <w:sz w:val="20"/>
          <w:szCs w:val="20"/>
        </w:rPr>
        <w:t xml:space="preserve"> Als je deze discussie tien jaar geleden volgde, zou je misschien gedacht hebben dat de claim van genderideologie simpelweg was dat een man (verwijzend naar biologisch “geslacht”) zich als een vrouw (“gender”) kon identificeren en zo “transgender” kon zijn. </w:t>
      </w:r>
    </w:p>
    <w:p w14:paraId="15377AAB"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0C69C1D9"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503E5F7F"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r>
        <w:rPr>
          <w:rFonts w:asciiTheme="minorHAnsi" w:hAnsiTheme="minorHAnsi" w:cstheme="minorHAnsi"/>
          <w:color w:val="242424"/>
          <w:sz w:val="20"/>
          <w:szCs w:val="20"/>
        </w:rPr>
        <w:t>\</w:t>
      </w:r>
    </w:p>
    <w:p w14:paraId="03E277C9"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221A1C09"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5EB239B8"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r>
        <w:rPr>
          <w:rFonts w:asciiTheme="minorHAnsi" w:hAnsiTheme="minorHAnsi" w:cstheme="minorHAnsi"/>
          <w:noProof/>
          <w:color w:val="242424"/>
          <w:sz w:val="20"/>
          <w:szCs w:val="20"/>
        </w:rPr>
        <w:lastRenderedPageBreak/>
        <w:drawing>
          <wp:inline distT="0" distB="0" distL="0" distR="0" wp14:anchorId="4B48D0BF" wp14:editId="437D0421">
            <wp:extent cx="5760720" cy="6294120"/>
            <wp:effectExtent l="0" t="0" r="5080" b="5080"/>
            <wp:docPr id="1295679533" name="Afbeelding 1" descr="Afbeelding met clipart, tekening, tekenfilm,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79533" name="Afbeelding 1" descr="Afbeelding met clipart, tekening, tekenfilm, Kinderkuns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294120"/>
                    </a:xfrm>
                    <a:prstGeom prst="rect">
                      <a:avLst/>
                    </a:prstGeom>
                  </pic:spPr>
                </pic:pic>
              </a:graphicData>
            </a:graphic>
          </wp:inline>
        </w:drawing>
      </w:r>
    </w:p>
    <w:p w14:paraId="765D2760" w14:textId="73025F5F" w:rsidR="007D58CA" w:rsidRDefault="007D58CA" w:rsidP="00E73232">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De ideologie </w:t>
      </w:r>
      <w:r>
        <w:rPr>
          <w:rFonts w:asciiTheme="minorHAnsi" w:hAnsiTheme="minorHAnsi" w:cstheme="minorHAnsi"/>
          <w:color w:val="242424"/>
          <w:sz w:val="20"/>
          <w:szCs w:val="20"/>
        </w:rPr>
        <w:t>gaat veel verder</w:t>
      </w:r>
      <w:r w:rsidRPr="00CC22C1">
        <w:rPr>
          <w:rFonts w:asciiTheme="minorHAnsi" w:hAnsiTheme="minorHAnsi" w:cstheme="minorHAnsi"/>
          <w:color w:val="242424"/>
          <w:sz w:val="20"/>
          <w:szCs w:val="20"/>
        </w:rPr>
        <w:t xml:space="preserve"> dan dat. </w:t>
      </w:r>
      <w:r w:rsidR="00E73232" w:rsidRPr="00E73232">
        <w:rPr>
          <w:rFonts w:ascii="Calibri" w:hAnsi="Calibri" w:cs="Calibri"/>
          <w:sz w:val="20"/>
        </w:rPr>
        <w:t xml:space="preserve">Vergelijk een vroege versie van “The </w:t>
      </w:r>
      <w:proofErr w:type="spellStart"/>
      <w:r w:rsidR="00E73232" w:rsidRPr="00E73232">
        <w:rPr>
          <w:rFonts w:ascii="Calibri" w:hAnsi="Calibri" w:cs="Calibri"/>
          <w:sz w:val="20"/>
        </w:rPr>
        <w:t>Genderbread</w:t>
      </w:r>
      <w:proofErr w:type="spellEnd"/>
      <w:r w:rsidR="00E73232" w:rsidRPr="00E73232">
        <w:rPr>
          <w:rFonts w:ascii="Calibri" w:hAnsi="Calibri" w:cs="Calibri"/>
          <w:sz w:val="20"/>
        </w:rPr>
        <w:t xml:space="preserve"> Person” </w:t>
      </w:r>
      <w:r w:rsidR="009B761F">
        <w:rPr>
          <w:rFonts w:ascii="Calibri" w:hAnsi="Calibri" w:cs="Calibri"/>
          <w:sz w:val="20"/>
        </w:rPr>
        <w:t xml:space="preserve">(peperkoekmannetje) </w:t>
      </w:r>
      <w:r w:rsidR="00E73232" w:rsidRPr="00E73232">
        <w:rPr>
          <w:rFonts w:ascii="Calibri" w:hAnsi="Calibri" w:cs="Calibri"/>
          <w:sz w:val="20"/>
        </w:rPr>
        <w:t xml:space="preserve">met “The Gender </w:t>
      </w:r>
      <w:proofErr w:type="spellStart"/>
      <w:r w:rsidR="00E73232" w:rsidRPr="00E73232">
        <w:rPr>
          <w:rFonts w:ascii="Calibri" w:hAnsi="Calibri" w:cs="Calibri"/>
          <w:sz w:val="20"/>
        </w:rPr>
        <w:t>Unicorn</w:t>
      </w:r>
      <w:proofErr w:type="spellEnd"/>
      <w:r w:rsidR="00E73232" w:rsidRPr="00E73232">
        <w:rPr>
          <w:rFonts w:ascii="Calibri" w:hAnsi="Calibri" w:cs="Calibri"/>
          <w:sz w:val="20"/>
        </w:rPr>
        <w:t>” om dit verschil te zien.</w:t>
      </w:r>
      <w:r w:rsidR="00E73232">
        <w:rPr>
          <w:rFonts w:ascii="Calibri" w:hAnsi="Calibri" w:cs="Calibri"/>
          <w:sz w:val="20"/>
        </w:rPr>
        <w:t xml:space="preserve"> </w:t>
      </w:r>
      <w:r w:rsidRPr="00CC22C1">
        <w:rPr>
          <w:rFonts w:asciiTheme="minorHAnsi" w:hAnsiTheme="minorHAnsi" w:cstheme="minorHAnsi"/>
          <w:color w:val="242424"/>
          <w:sz w:val="20"/>
          <w:szCs w:val="20"/>
        </w:rPr>
        <w:t xml:space="preserve"> Deze twee populaire afbeeldingen zijn ontworpen om jonge kinderen op te leiden in de gendermysteries die voor hun ouders onduidelijk zijn. </w:t>
      </w:r>
    </w:p>
    <w:p w14:paraId="6EBC7E6A" w14:textId="5F079730" w:rsidR="007D58CA" w:rsidRDefault="00E73232" w:rsidP="00E73232">
      <w:pPr>
        <w:pStyle w:val="Normaalweb"/>
        <w:spacing w:before="0" w:beforeAutospacing="0" w:after="0" w:afterAutospacing="0"/>
        <w:rPr>
          <w:rFonts w:asciiTheme="minorHAnsi" w:hAnsiTheme="minorHAnsi" w:cstheme="minorHAnsi"/>
          <w:color w:val="242424"/>
          <w:sz w:val="20"/>
          <w:szCs w:val="20"/>
        </w:rPr>
      </w:pPr>
      <w:r w:rsidRPr="00E73232">
        <w:rPr>
          <w:rFonts w:ascii="Calibri" w:hAnsi="Calibri" w:cs="Calibri"/>
          <w:sz w:val="20"/>
        </w:rPr>
        <w:t xml:space="preserve">De </w:t>
      </w:r>
      <w:proofErr w:type="spellStart"/>
      <w:r w:rsidRPr="00E73232">
        <w:rPr>
          <w:rFonts w:ascii="Calibri" w:hAnsi="Calibri" w:cs="Calibri"/>
          <w:sz w:val="20"/>
        </w:rPr>
        <w:t>Genderbread</w:t>
      </w:r>
      <w:proofErr w:type="spellEnd"/>
      <w:r w:rsidRPr="00E73232">
        <w:rPr>
          <w:rFonts w:ascii="Calibri" w:hAnsi="Calibri" w:cs="Calibri"/>
          <w:sz w:val="20"/>
        </w:rPr>
        <w:t xml:space="preserve"> Person </w:t>
      </w:r>
      <w:r w:rsidRPr="00E73232">
        <w:rPr>
          <w:rFonts w:ascii="Calibri" w:hAnsi="Calibri" w:cs="Calibri"/>
          <w:sz w:val="16"/>
          <w:szCs w:val="16"/>
        </w:rPr>
        <w:t>(5),</w:t>
      </w:r>
      <w:r w:rsidRPr="00E73232">
        <w:rPr>
          <w:rFonts w:ascii="Calibri" w:hAnsi="Calibri" w:cs="Calibri"/>
          <w:sz w:val="20"/>
        </w:rPr>
        <w:t xml:space="preserve"> ontworpen door Sam Killerman, helpt kinderen begrijpen dat gender bestaat uit meerdere aspecten zoals identiteit, expressie, aantrekking en biologisch geslacht, die allemaal op een spectrum liggen.</w:t>
      </w:r>
      <w:r>
        <w:rPr>
          <w:rFonts w:ascii="Calibri" w:hAnsi="Calibri" w:cs="Calibri"/>
          <w:sz w:val="20"/>
        </w:rPr>
        <w:t xml:space="preserve"> </w:t>
      </w:r>
      <w:r w:rsidR="007D58CA" w:rsidRPr="00CC22C1">
        <w:rPr>
          <w:rFonts w:asciiTheme="minorHAnsi" w:hAnsiTheme="minorHAnsi" w:cstheme="minorHAnsi"/>
          <w:color w:val="242424"/>
          <w:sz w:val="20"/>
          <w:szCs w:val="20"/>
        </w:rPr>
        <w:t xml:space="preserve"> De </w:t>
      </w:r>
      <w:proofErr w:type="spellStart"/>
      <w:r w:rsidR="007D58CA" w:rsidRPr="00CC22C1">
        <w:rPr>
          <w:rFonts w:asciiTheme="minorHAnsi" w:hAnsiTheme="minorHAnsi" w:cstheme="minorHAnsi"/>
          <w:color w:val="242424"/>
          <w:sz w:val="20"/>
          <w:szCs w:val="20"/>
        </w:rPr>
        <w:t>Genderbread</w:t>
      </w:r>
      <w:proofErr w:type="spellEnd"/>
      <w:r w:rsidR="007D58CA" w:rsidRPr="00CC22C1">
        <w:rPr>
          <w:rFonts w:asciiTheme="minorHAnsi" w:hAnsiTheme="minorHAnsi" w:cstheme="minorHAnsi"/>
          <w:color w:val="242424"/>
          <w:sz w:val="20"/>
          <w:szCs w:val="20"/>
        </w:rPr>
        <w:t xml:space="preserve"> Person heeft verschillende versies doorgemaakt. Orthodoxe aanhangers van genderideologie maakten hier echter bezwaar tegen. De afbeelding was ook problematisch omdat de genderidentiteit aan een (biologisch) brein </w:t>
      </w:r>
      <w:r>
        <w:rPr>
          <w:rFonts w:asciiTheme="minorHAnsi" w:hAnsiTheme="minorHAnsi" w:cstheme="minorHAnsi"/>
          <w:color w:val="242424"/>
          <w:sz w:val="20"/>
          <w:szCs w:val="20"/>
        </w:rPr>
        <w:t>gekoppeld werd</w:t>
      </w:r>
      <w:r w:rsidR="007D58CA" w:rsidRPr="00CC22C1">
        <w:rPr>
          <w:rFonts w:asciiTheme="minorHAnsi" w:hAnsiTheme="minorHAnsi" w:cstheme="minorHAnsi"/>
          <w:color w:val="242424"/>
          <w:sz w:val="20"/>
          <w:szCs w:val="20"/>
        </w:rPr>
        <w:t xml:space="preserve">. Oh, en het leek nog steeds veel op </w:t>
      </w:r>
      <w:r w:rsidR="009B761F">
        <w:rPr>
          <w:rFonts w:asciiTheme="minorHAnsi" w:hAnsiTheme="minorHAnsi" w:cstheme="minorHAnsi"/>
          <w:color w:val="242424"/>
          <w:sz w:val="20"/>
          <w:szCs w:val="20"/>
        </w:rPr>
        <w:t xml:space="preserve">het </w:t>
      </w:r>
      <w:r w:rsidR="007D58CA" w:rsidRPr="00CC22C1">
        <w:rPr>
          <w:rFonts w:asciiTheme="minorHAnsi" w:hAnsiTheme="minorHAnsi" w:cstheme="minorHAnsi"/>
          <w:color w:val="242424"/>
          <w:sz w:val="20"/>
          <w:szCs w:val="20"/>
        </w:rPr>
        <w:t xml:space="preserve">peperkoekmannetje. De </w:t>
      </w:r>
      <w:proofErr w:type="spellStart"/>
      <w:r w:rsidR="007D58CA" w:rsidRPr="00CC22C1">
        <w:rPr>
          <w:rFonts w:asciiTheme="minorHAnsi" w:hAnsiTheme="minorHAnsi" w:cstheme="minorHAnsi"/>
          <w:color w:val="242424"/>
          <w:sz w:val="20"/>
          <w:szCs w:val="20"/>
        </w:rPr>
        <w:t>Genderbread</w:t>
      </w:r>
      <w:proofErr w:type="spellEnd"/>
      <w:r w:rsidR="007D58CA" w:rsidRPr="00CC22C1">
        <w:rPr>
          <w:rFonts w:asciiTheme="minorHAnsi" w:hAnsiTheme="minorHAnsi" w:cstheme="minorHAnsi"/>
          <w:color w:val="242424"/>
          <w:sz w:val="20"/>
          <w:szCs w:val="20"/>
        </w:rPr>
        <w:t xml:space="preserve"> Person, gemaakt door Sam Killerman, leert kinderen om aan hun vrienden en zichzelf te denken niet als simpelweg jongens of meisjes, maar als een samenstelling van verschillende genderaspecten die bestaan langs een potentieel oneindig spectrum — genderidentiteit, genderexpressie, genderaantrekking en biologisch geslacht. De </w:t>
      </w:r>
      <w:proofErr w:type="spellStart"/>
      <w:r w:rsidR="007D58CA" w:rsidRPr="00CC22C1">
        <w:rPr>
          <w:rFonts w:asciiTheme="minorHAnsi" w:hAnsiTheme="minorHAnsi" w:cstheme="minorHAnsi"/>
          <w:color w:val="242424"/>
          <w:sz w:val="20"/>
          <w:szCs w:val="20"/>
        </w:rPr>
        <w:t>Genderbread</w:t>
      </w:r>
      <w:proofErr w:type="spellEnd"/>
      <w:r w:rsidR="007D58CA" w:rsidRPr="00CC22C1">
        <w:rPr>
          <w:rFonts w:asciiTheme="minorHAnsi" w:hAnsiTheme="minorHAnsi" w:cstheme="minorHAnsi"/>
          <w:color w:val="242424"/>
          <w:sz w:val="20"/>
          <w:szCs w:val="20"/>
        </w:rPr>
        <w:t xml:space="preserve"> Person heeft verschillende versies doorgemaakt. De afbeelding was ook problematisch omdat de genderidentiteit verbond met een </w:t>
      </w:r>
      <w:r w:rsidR="007D58CA" w:rsidRPr="004E5FDA">
        <w:rPr>
          <w:rFonts w:asciiTheme="minorHAnsi" w:hAnsiTheme="minorHAnsi" w:cstheme="minorHAnsi"/>
          <w:b/>
          <w:bCs/>
          <w:color w:val="242424"/>
          <w:sz w:val="20"/>
          <w:szCs w:val="20"/>
        </w:rPr>
        <w:t>(biologisch)</w:t>
      </w:r>
      <w:r w:rsidR="007D58CA" w:rsidRPr="00CC22C1">
        <w:rPr>
          <w:rFonts w:asciiTheme="minorHAnsi" w:hAnsiTheme="minorHAnsi" w:cstheme="minorHAnsi"/>
          <w:color w:val="242424"/>
          <w:sz w:val="20"/>
          <w:szCs w:val="20"/>
        </w:rPr>
        <w:t xml:space="preserve"> brein. Oh, en het leek nog steeds veel op een peperkoeken mannetje. </w:t>
      </w:r>
    </w:p>
    <w:p w14:paraId="504AA1F7"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r>
        <w:rPr>
          <w:rFonts w:asciiTheme="minorHAnsi" w:hAnsiTheme="minorHAnsi" w:cstheme="minorHAnsi"/>
          <w:noProof/>
          <w:color w:val="242424"/>
          <w:sz w:val="20"/>
          <w:szCs w:val="20"/>
        </w:rPr>
        <w:lastRenderedPageBreak/>
        <w:drawing>
          <wp:inline distT="0" distB="0" distL="0" distR="0" wp14:anchorId="2E14508A" wp14:editId="5C627CD9">
            <wp:extent cx="5760720" cy="3993515"/>
            <wp:effectExtent l="0" t="0" r="5080" b="0"/>
            <wp:docPr id="581854745" name="Afbeelding 2" descr="Afbeelding met tekst, schermopnam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54745" name="Afbeelding 2" descr="Afbeelding met tekst, schermopname, tekenfilm&#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993515"/>
                    </a:xfrm>
                    <a:prstGeom prst="rect">
                      <a:avLst/>
                    </a:prstGeom>
                  </pic:spPr>
                </pic:pic>
              </a:graphicData>
            </a:graphic>
          </wp:inline>
        </w:drawing>
      </w:r>
    </w:p>
    <w:p w14:paraId="5A346B81"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280D077C"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16E4EECD" w14:textId="67A586B9" w:rsidR="007D58CA" w:rsidRDefault="007D58CA" w:rsidP="009B761F">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 xml:space="preserve">De Gender </w:t>
      </w:r>
      <w:proofErr w:type="spellStart"/>
      <w:r w:rsidR="00E73232" w:rsidRPr="00CC22C1">
        <w:rPr>
          <w:rFonts w:asciiTheme="minorHAnsi" w:hAnsiTheme="minorHAnsi" w:cstheme="minorHAnsi"/>
          <w:color w:val="242424"/>
          <w:sz w:val="20"/>
          <w:szCs w:val="20"/>
        </w:rPr>
        <w:t>Unicorn</w:t>
      </w:r>
      <w:proofErr w:type="spellEnd"/>
      <w:r w:rsidR="00E73232" w:rsidRPr="00CC22C1">
        <w:rPr>
          <w:rFonts w:asciiTheme="minorHAnsi" w:hAnsiTheme="minorHAnsi" w:cstheme="minorHAnsi"/>
          <w:color w:val="242424"/>
          <w:sz w:val="20"/>
          <w:szCs w:val="20"/>
        </w:rPr>
        <w:t xml:space="preserve"> </w:t>
      </w:r>
      <w:r w:rsidR="00E73232">
        <w:rPr>
          <w:rFonts w:asciiTheme="minorHAnsi" w:hAnsiTheme="minorHAnsi" w:cstheme="minorHAnsi"/>
          <w:color w:val="242424"/>
          <w:sz w:val="20"/>
          <w:szCs w:val="20"/>
        </w:rPr>
        <w:t>(</w:t>
      </w:r>
      <w:r w:rsidRPr="003478D6">
        <w:rPr>
          <w:rFonts w:asciiTheme="minorHAnsi" w:hAnsiTheme="minorHAnsi" w:cstheme="minorHAnsi"/>
          <w:color w:val="242424"/>
          <w:sz w:val="16"/>
          <w:szCs w:val="16"/>
        </w:rPr>
        <w:t xml:space="preserve">6) </w:t>
      </w:r>
      <w:r w:rsidRPr="00CC22C1">
        <w:rPr>
          <w:rFonts w:asciiTheme="minorHAnsi" w:hAnsiTheme="minorHAnsi" w:cstheme="minorHAnsi"/>
          <w:color w:val="242424"/>
          <w:sz w:val="20"/>
          <w:szCs w:val="20"/>
        </w:rPr>
        <w:t xml:space="preserve">loste deze problemen op. </w:t>
      </w:r>
      <w:r w:rsidR="009B761F" w:rsidRPr="009B761F">
        <w:rPr>
          <w:rFonts w:ascii="Calibri" w:hAnsi="Calibri" w:cs="Calibri"/>
          <w:sz w:val="20"/>
        </w:rPr>
        <w:t>Identiteit draait nu om een etherisch regenboogbeeld, niet langer het brein.</w:t>
      </w:r>
      <w:r w:rsidR="009B761F">
        <w:rPr>
          <w:rFonts w:ascii="Calibri" w:hAnsi="Calibri" w:cs="Calibri"/>
          <w:sz w:val="20"/>
        </w:rPr>
        <w:t xml:space="preserve"> </w:t>
      </w:r>
      <w:r w:rsidRPr="00CC22C1">
        <w:rPr>
          <w:rFonts w:asciiTheme="minorHAnsi" w:hAnsiTheme="minorHAnsi" w:cstheme="minorHAnsi"/>
          <w:color w:val="242424"/>
          <w:sz w:val="20"/>
          <w:szCs w:val="20"/>
        </w:rPr>
        <w:t xml:space="preserve"> En in plaats van biologisch geslacht heeft onze paarse, androgyn </w:t>
      </w:r>
      <w:proofErr w:type="spellStart"/>
      <w:r w:rsidRPr="00CC22C1">
        <w:rPr>
          <w:rFonts w:asciiTheme="minorHAnsi" w:hAnsiTheme="minorHAnsi" w:cstheme="minorHAnsi"/>
          <w:color w:val="242424"/>
          <w:sz w:val="20"/>
          <w:szCs w:val="20"/>
        </w:rPr>
        <w:t>unicorn</w:t>
      </w:r>
      <w:proofErr w:type="spellEnd"/>
      <w:r w:rsidRPr="00CC22C1">
        <w:rPr>
          <w:rFonts w:asciiTheme="minorHAnsi" w:hAnsiTheme="minorHAnsi" w:cstheme="minorHAnsi"/>
          <w:color w:val="242424"/>
          <w:sz w:val="20"/>
          <w:szCs w:val="20"/>
        </w:rPr>
        <w:t xml:space="preserve"> slechts "geslacht toegewezen bij de geboorte." Geslacht, dat wil zeggen, biologisch geslacht, is nu volledig verdrongen door een interne zelfperceptie en door een sociale conventie die geworteld is in de subjectieve keuze van de arts die bij de geboorte aanwezig was. </w:t>
      </w:r>
    </w:p>
    <w:p w14:paraId="67A9DE46"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r>
        <w:rPr>
          <w:rFonts w:asciiTheme="minorHAnsi" w:hAnsiTheme="minorHAnsi" w:cstheme="minorHAnsi"/>
          <w:noProof/>
          <w:color w:val="242424"/>
          <w:sz w:val="20"/>
          <w:szCs w:val="20"/>
        </w:rPr>
        <w:drawing>
          <wp:inline distT="0" distB="0" distL="0" distR="0" wp14:anchorId="495C6BF2" wp14:editId="79A5F7F4">
            <wp:extent cx="5760720" cy="3261995"/>
            <wp:effectExtent l="0" t="0" r="5080" b="1905"/>
            <wp:docPr id="721106170" name="Afbeelding 3" descr="Afbeelding met tekst, schermopname, tekenfilm, zoogd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06170" name="Afbeelding 3" descr="Afbeelding met tekst, schermopname, tekenfilm, zoogdier&#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61995"/>
                    </a:xfrm>
                    <a:prstGeom prst="rect">
                      <a:avLst/>
                    </a:prstGeom>
                  </pic:spPr>
                </pic:pic>
              </a:graphicData>
            </a:graphic>
          </wp:inline>
        </w:drawing>
      </w:r>
    </w:p>
    <w:p w14:paraId="7AC11F48"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5DDA1706"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12B2236A"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57055201" w14:textId="1CCD776A" w:rsidR="007D58CA" w:rsidRDefault="007D58CA" w:rsidP="007D58CA">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lastRenderedPageBreak/>
        <w:t xml:space="preserve">Om deze giftige ideologie te weerstaan, moeten wij, en vooral onze </w:t>
      </w:r>
      <w:r w:rsidR="009B761F" w:rsidRPr="00CC22C1">
        <w:rPr>
          <w:rFonts w:asciiTheme="minorHAnsi" w:hAnsiTheme="minorHAnsi" w:cstheme="minorHAnsi"/>
          <w:color w:val="242424"/>
          <w:sz w:val="20"/>
          <w:szCs w:val="20"/>
        </w:rPr>
        <w:t xml:space="preserve">kinderen, </w:t>
      </w:r>
      <w:r w:rsidR="009B761F">
        <w:rPr>
          <w:rFonts w:asciiTheme="minorHAnsi" w:hAnsiTheme="minorHAnsi" w:cstheme="minorHAnsi"/>
          <w:color w:val="242424"/>
          <w:sz w:val="20"/>
          <w:szCs w:val="20"/>
        </w:rPr>
        <w:t xml:space="preserve">leren zich geestelijk te wapenen tegen deze doctrines. </w:t>
      </w:r>
      <w:proofErr w:type="spellStart"/>
      <w:r>
        <w:rPr>
          <w:rFonts w:asciiTheme="minorHAnsi" w:hAnsiTheme="minorHAnsi" w:cstheme="minorHAnsi"/>
          <w:color w:val="242424"/>
          <w:sz w:val="20"/>
          <w:szCs w:val="20"/>
        </w:rPr>
        <w:t>Er</w:t>
      </w:r>
      <w:proofErr w:type="spellEnd"/>
      <w:r w:rsidRPr="00CC22C1">
        <w:rPr>
          <w:rFonts w:asciiTheme="minorHAnsi" w:hAnsiTheme="minorHAnsi" w:cstheme="minorHAnsi"/>
          <w:color w:val="242424"/>
          <w:sz w:val="20"/>
          <w:szCs w:val="20"/>
        </w:rPr>
        <w:t xml:space="preserve"> zijn twee manieren om dat te doen. Ten eerste, maak duidelijk wat </w:t>
      </w:r>
      <w:r w:rsidR="009B761F">
        <w:rPr>
          <w:rFonts w:asciiTheme="minorHAnsi" w:hAnsiTheme="minorHAnsi" w:cstheme="minorHAnsi"/>
          <w:color w:val="242424"/>
          <w:sz w:val="20"/>
          <w:szCs w:val="20"/>
        </w:rPr>
        <w:t xml:space="preserve">een </w:t>
      </w:r>
      <w:r w:rsidRPr="00CC22C1">
        <w:rPr>
          <w:rFonts w:asciiTheme="minorHAnsi" w:hAnsiTheme="minorHAnsi" w:cstheme="minorHAnsi"/>
          <w:color w:val="242424"/>
          <w:sz w:val="20"/>
          <w:szCs w:val="20"/>
        </w:rPr>
        <w:t xml:space="preserve">biologisch geslacht is. En ten tweede, laat zien dat de christelijke visie op mensen de complexe realiteit </w:t>
      </w:r>
      <w:r w:rsidR="002D6C3F">
        <w:rPr>
          <w:rFonts w:asciiTheme="minorHAnsi" w:hAnsiTheme="minorHAnsi" w:cstheme="minorHAnsi"/>
          <w:color w:val="242424"/>
          <w:sz w:val="20"/>
          <w:szCs w:val="20"/>
        </w:rPr>
        <w:t xml:space="preserve">een </w:t>
      </w:r>
      <w:r w:rsidRPr="00CC22C1">
        <w:rPr>
          <w:rFonts w:asciiTheme="minorHAnsi" w:hAnsiTheme="minorHAnsi" w:cstheme="minorHAnsi"/>
          <w:color w:val="242424"/>
          <w:sz w:val="20"/>
          <w:szCs w:val="20"/>
        </w:rPr>
        <w:t>veel beter</w:t>
      </w:r>
      <w:r w:rsidR="002D6C3F">
        <w:rPr>
          <w:rFonts w:asciiTheme="minorHAnsi" w:hAnsiTheme="minorHAnsi" w:cstheme="minorHAnsi"/>
          <w:color w:val="242424"/>
          <w:sz w:val="20"/>
          <w:szCs w:val="20"/>
        </w:rPr>
        <w:t xml:space="preserve">e beschrijving is </w:t>
      </w:r>
      <w:r w:rsidRPr="00CC22C1">
        <w:rPr>
          <w:rFonts w:asciiTheme="minorHAnsi" w:hAnsiTheme="minorHAnsi" w:cstheme="minorHAnsi"/>
          <w:color w:val="242424"/>
          <w:sz w:val="20"/>
          <w:szCs w:val="20"/>
        </w:rPr>
        <w:t xml:space="preserve">dan de populaire moderne </w:t>
      </w:r>
      <w:r w:rsidR="00884C11">
        <w:rPr>
          <w:rFonts w:asciiTheme="minorHAnsi" w:hAnsiTheme="minorHAnsi" w:cstheme="minorHAnsi"/>
          <w:color w:val="242424"/>
          <w:sz w:val="20"/>
          <w:szCs w:val="20"/>
        </w:rPr>
        <w:t>he</w:t>
      </w:r>
      <w:r w:rsidRPr="00CC22C1">
        <w:rPr>
          <w:rFonts w:asciiTheme="minorHAnsi" w:hAnsiTheme="minorHAnsi" w:cstheme="minorHAnsi"/>
          <w:color w:val="242424"/>
          <w:sz w:val="20"/>
          <w:szCs w:val="20"/>
        </w:rPr>
        <w:t xml:space="preserve">rvormingen. </w:t>
      </w:r>
    </w:p>
    <w:p w14:paraId="0227C88F"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4B45C168" w14:textId="7C074B9A" w:rsidR="007D58CA" w:rsidRPr="00555905" w:rsidRDefault="00884C11" w:rsidP="007D58CA">
      <w:pPr>
        <w:pStyle w:val="Normaalweb"/>
        <w:spacing w:before="0" w:beforeAutospacing="0" w:after="0" w:afterAutospacing="0"/>
        <w:rPr>
          <w:rFonts w:asciiTheme="minorHAnsi" w:hAnsiTheme="minorHAnsi" w:cstheme="minorHAnsi"/>
          <w:b/>
          <w:bCs/>
          <w:color w:val="242424"/>
          <w:sz w:val="22"/>
          <w:szCs w:val="22"/>
        </w:rPr>
      </w:pPr>
      <w:r>
        <w:rPr>
          <w:rFonts w:asciiTheme="minorHAnsi" w:hAnsiTheme="minorHAnsi" w:cstheme="minorHAnsi"/>
          <w:b/>
          <w:bCs/>
          <w:color w:val="242424"/>
          <w:sz w:val="22"/>
          <w:szCs w:val="22"/>
        </w:rPr>
        <w:t>Waterdichte</w:t>
      </w:r>
      <w:r w:rsidR="007D58CA" w:rsidRPr="00555905">
        <w:rPr>
          <w:rFonts w:asciiTheme="minorHAnsi" w:hAnsiTheme="minorHAnsi" w:cstheme="minorHAnsi"/>
          <w:b/>
          <w:bCs/>
          <w:color w:val="242424"/>
          <w:sz w:val="22"/>
          <w:szCs w:val="22"/>
        </w:rPr>
        <w:t xml:space="preserve"> definities van </w:t>
      </w:r>
      <w:r w:rsidR="00BC4DBE">
        <w:rPr>
          <w:rFonts w:asciiTheme="minorHAnsi" w:hAnsiTheme="minorHAnsi" w:cstheme="minorHAnsi"/>
          <w:b/>
          <w:bCs/>
          <w:color w:val="242424"/>
          <w:sz w:val="22"/>
          <w:szCs w:val="22"/>
        </w:rPr>
        <w:t xml:space="preserve">het </w:t>
      </w:r>
      <w:r w:rsidR="007D58CA" w:rsidRPr="00555905">
        <w:rPr>
          <w:rFonts w:asciiTheme="minorHAnsi" w:hAnsiTheme="minorHAnsi" w:cstheme="minorHAnsi"/>
          <w:b/>
          <w:bCs/>
          <w:color w:val="242424"/>
          <w:sz w:val="22"/>
          <w:szCs w:val="22"/>
        </w:rPr>
        <w:t>biologisch geslacht</w:t>
      </w:r>
    </w:p>
    <w:p w14:paraId="4E199A1C" w14:textId="77777777" w:rsidR="007D58CA" w:rsidRPr="00555905" w:rsidRDefault="007D58CA" w:rsidP="007D58CA">
      <w:pPr>
        <w:pStyle w:val="Normaalweb"/>
        <w:spacing w:before="0" w:beforeAutospacing="0" w:after="0" w:afterAutospacing="0"/>
        <w:rPr>
          <w:rFonts w:asciiTheme="minorHAnsi" w:hAnsiTheme="minorHAnsi" w:cstheme="minorHAnsi"/>
          <w:color w:val="242424"/>
          <w:sz w:val="20"/>
          <w:szCs w:val="20"/>
        </w:rPr>
      </w:pPr>
      <w:r w:rsidRPr="00555905">
        <w:rPr>
          <w:rFonts w:asciiTheme="minorHAnsi" w:hAnsiTheme="minorHAnsi" w:cstheme="minorHAnsi"/>
          <w:color w:val="242424"/>
          <w:sz w:val="20"/>
          <w:szCs w:val="20"/>
          <w:shd w:val="clear" w:color="auto" w:fill="FFFFFF"/>
        </w:rPr>
        <w:t xml:space="preserve">Een idee dat zo vreemd en absurd is dat het de basisbiologie tegenspreekt, kan alleen door een campagne van verwarring </w:t>
      </w:r>
      <w:r>
        <w:rPr>
          <w:rFonts w:asciiTheme="minorHAnsi" w:hAnsiTheme="minorHAnsi" w:cstheme="minorHAnsi"/>
          <w:color w:val="242424"/>
          <w:sz w:val="20"/>
          <w:szCs w:val="20"/>
          <w:shd w:val="clear" w:color="auto" w:fill="FFFFFF"/>
        </w:rPr>
        <w:t>een</w:t>
      </w:r>
      <w:r w:rsidRPr="00555905">
        <w:rPr>
          <w:rFonts w:asciiTheme="minorHAnsi" w:hAnsiTheme="minorHAnsi" w:cstheme="minorHAnsi"/>
          <w:color w:val="242424"/>
          <w:sz w:val="20"/>
          <w:szCs w:val="20"/>
          <w:shd w:val="clear" w:color="auto" w:fill="FFFFFF"/>
        </w:rPr>
        <w:t xml:space="preserve"> dominante positie in </w:t>
      </w:r>
      <w:r>
        <w:rPr>
          <w:rFonts w:asciiTheme="minorHAnsi" w:hAnsiTheme="minorHAnsi" w:cstheme="minorHAnsi"/>
          <w:color w:val="242424"/>
          <w:sz w:val="20"/>
          <w:szCs w:val="20"/>
          <w:shd w:val="clear" w:color="auto" w:fill="FFFFFF"/>
        </w:rPr>
        <w:t>onze</w:t>
      </w:r>
      <w:r w:rsidRPr="00555905">
        <w:rPr>
          <w:rFonts w:asciiTheme="minorHAnsi" w:hAnsiTheme="minorHAnsi" w:cstheme="minorHAnsi"/>
          <w:color w:val="242424"/>
          <w:sz w:val="20"/>
          <w:szCs w:val="20"/>
          <w:shd w:val="clear" w:color="auto" w:fill="FFFFFF"/>
        </w:rPr>
        <w:t xml:space="preserve"> cultuur </w:t>
      </w:r>
      <w:r>
        <w:rPr>
          <w:rFonts w:asciiTheme="minorHAnsi" w:hAnsiTheme="minorHAnsi" w:cstheme="minorHAnsi"/>
          <w:color w:val="242424"/>
          <w:sz w:val="20"/>
          <w:szCs w:val="20"/>
          <w:shd w:val="clear" w:color="auto" w:fill="FFFFFF"/>
        </w:rPr>
        <w:t>krijgen</w:t>
      </w:r>
      <w:r w:rsidRPr="00555905">
        <w:rPr>
          <w:rFonts w:asciiTheme="minorHAnsi" w:hAnsiTheme="minorHAnsi" w:cstheme="minorHAnsi"/>
          <w:color w:val="242424"/>
          <w:sz w:val="20"/>
          <w:szCs w:val="20"/>
          <w:shd w:val="clear" w:color="auto" w:fill="FFFFFF"/>
        </w:rPr>
        <w:t>.</w:t>
      </w:r>
      <w:r>
        <w:rPr>
          <w:rFonts w:asciiTheme="minorHAnsi" w:hAnsiTheme="minorHAnsi" w:cstheme="minorHAnsi"/>
          <w:color w:val="242424"/>
          <w:sz w:val="20"/>
          <w:szCs w:val="20"/>
          <w:shd w:val="clear" w:color="auto" w:fill="FFFFFF"/>
        </w:rPr>
        <w:t xml:space="preserve"> </w:t>
      </w:r>
      <w:r w:rsidRPr="003478D6">
        <w:rPr>
          <w:rFonts w:asciiTheme="minorHAnsi" w:hAnsiTheme="minorHAnsi" w:cstheme="minorHAnsi"/>
          <w:color w:val="242424"/>
          <w:sz w:val="16"/>
          <w:szCs w:val="16"/>
          <w:shd w:val="clear" w:color="auto" w:fill="FFFFFF"/>
        </w:rPr>
        <w:t>(7)</w:t>
      </w:r>
      <w:r w:rsidRPr="00555905">
        <w:rPr>
          <w:rFonts w:asciiTheme="minorHAnsi" w:hAnsiTheme="minorHAnsi" w:cstheme="minorHAnsi"/>
          <w:color w:val="242424"/>
          <w:sz w:val="20"/>
          <w:szCs w:val="20"/>
          <w:shd w:val="clear" w:color="auto" w:fill="FFFFFF"/>
        </w:rPr>
        <w:t xml:space="preserve"> Genderideologen hebben het publiek vooral in verwarring gebracht door ten onrechte te beweren dat stoornissen in de seksuele ontwikkeling, vaak onterecht 'intersekse' aandoeningen </w:t>
      </w:r>
      <w:r>
        <w:rPr>
          <w:rFonts w:asciiTheme="minorHAnsi" w:hAnsiTheme="minorHAnsi" w:cstheme="minorHAnsi"/>
          <w:color w:val="242424"/>
          <w:sz w:val="20"/>
          <w:szCs w:val="20"/>
          <w:shd w:val="clear" w:color="auto" w:fill="FFFFFF"/>
        </w:rPr>
        <w:t>zijn</w:t>
      </w:r>
      <w:r w:rsidRPr="00555905">
        <w:rPr>
          <w:rFonts w:asciiTheme="minorHAnsi" w:hAnsiTheme="minorHAnsi" w:cstheme="minorHAnsi"/>
          <w:color w:val="242424"/>
          <w:sz w:val="20"/>
          <w:szCs w:val="20"/>
          <w:shd w:val="clear" w:color="auto" w:fill="FFFFFF"/>
        </w:rPr>
        <w:t xml:space="preserve">, </w:t>
      </w:r>
      <w:r>
        <w:rPr>
          <w:rFonts w:asciiTheme="minorHAnsi" w:hAnsiTheme="minorHAnsi" w:cstheme="minorHAnsi"/>
          <w:color w:val="242424"/>
          <w:sz w:val="20"/>
          <w:szCs w:val="20"/>
          <w:shd w:val="clear" w:color="auto" w:fill="FFFFFF"/>
        </w:rPr>
        <w:t xml:space="preserve">ze zouden </w:t>
      </w:r>
      <w:r w:rsidRPr="00555905">
        <w:rPr>
          <w:rFonts w:asciiTheme="minorHAnsi" w:hAnsiTheme="minorHAnsi" w:cstheme="minorHAnsi"/>
          <w:color w:val="242424"/>
          <w:sz w:val="20"/>
          <w:szCs w:val="20"/>
          <w:shd w:val="clear" w:color="auto" w:fill="FFFFFF"/>
        </w:rPr>
        <w:t xml:space="preserve">bewijzen dat er meer dan twee geslachten zijn, of dat geslachten op de een of andere manier </w:t>
      </w:r>
      <w:r>
        <w:rPr>
          <w:rFonts w:asciiTheme="minorHAnsi" w:hAnsiTheme="minorHAnsi" w:cstheme="minorHAnsi"/>
          <w:color w:val="242424"/>
          <w:sz w:val="20"/>
          <w:szCs w:val="20"/>
          <w:shd w:val="clear" w:color="auto" w:fill="FFFFFF"/>
        </w:rPr>
        <w:t>in elkaar overlopen</w:t>
      </w:r>
      <w:r w:rsidRPr="00555905">
        <w:rPr>
          <w:rFonts w:asciiTheme="minorHAnsi" w:hAnsiTheme="minorHAnsi" w:cstheme="minorHAnsi"/>
          <w:color w:val="242424"/>
          <w:sz w:val="20"/>
          <w:szCs w:val="20"/>
          <w:shd w:val="clear" w:color="auto" w:fill="FFFFFF"/>
        </w:rPr>
        <w:t xml:space="preserve"> </w:t>
      </w:r>
      <w:r>
        <w:rPr>
          <w:rFonts w:asciiTheme="minorHAnsi" w:hAnsiTheme="minorHAnsi" w:cstheme="minorHAnsi"/>
          <w:color w:val="242424"/>
          <w:sz w:val="20"/>
          <w:szCs w:val="20"/>
          <w:shd w:val="clear" w:color="auto" w:fill="FFFFFF"/>
        </w:rPr>
        <w:t xml:space="preserve">en er </w:t>
      </w:r>
      <w:r w:rsidRPr="00555905">
        <w:rPr>
          <w:rFonts w:asciiTheme="minorHAnsi" w:hAnsiTheme="minorHAnsi" w:cstheme="minorHAnsi"/>
          <w:color w:val="242424"/>
          <w:sz w:val="20"/>
          <w:szCs w:val="20"/>
          <w:shd w:val="clear" w:color="auto" w:fill="FFFFFF"/>
        </w:rPr>
        <w:t>een spectrum</w:t>
      </w:r>
      <w:r>
        <w:rPr>
          <w:rFonts w:asciiTheme="minorHAnsi" w:hAnsiTheme="minorHAnsi" w:cstheme="minorHAnsi"/>
          <w:color w:val="242424"/>
          <w:sz w:val="20"/>
          <w:szCs w:val="20"/>
          <w:shd w:val="clear" w:color="auto" w:fill="FFFFFF"/>
        </w:rPr>
        <w:t xml:space="preserve"> van mogelijkheden is</w:t>
      </w:r>
      <w:r w:rsidRPr="00555905">
        <w:rPr>
          <w:rFonts w:asciiTheme="minorHAnsi" w:hAnsiTheme="minorHAnsi" w:cstheme="minorHAnsi"/>
          <w:color w:val="242424"/>
          <w:sz w:val="20"/>
          <w:szCs w:val="20"/>
          <w:shd w:val="clear" w:color="auto" w:fill="FFFFFF"/>
        </w:rPr>
        <w:t>.</w:t>
      </w:r>
      <w:r>
        <w:rPr>
          <w:rFonts w:asciiTheme="minorHAnsi" w:hAnsiTheme="minorHAnsi" w:cstheme="minorHAnsi"/>
          <w:color w:val="242424"/>
          <w:sz w:val="20"/>
          <w:szCs w:val="20"/>
          <w:shd w:val="clear" w:color="auto" w:fill="FFFFFF"/>
        </w:rPr>
        <w:t xml:space="preserve"> </w:t>
      </w:r>
      <w:r w:rsidRPr="003478D6">
        <w:rPr>
          <w:rFonts w:asciiTheme="minorHAnsi" w:hAnsiTheme="minorHAnsi" w:cstheme="minorHAnsi"/>
          <w:color w:val="242424"/>
          <w:sz w:val="16"/>
          <w:szCs w:val="16"/>
          <w:shd w:val="clear" w:color="auto" w:fill="FFFFFF"/>
        </w:rPr>
        <w:t>(</w:t>
      </w:r>
      <w:r>
        <w:rPr>
          <w:rFonts w:asciiTheme="minorHAnsi" w:hAnsiTheme="minorHAnsi" w:cstheme="minorHAnsi"/>
          <w:color w:val="242424"/>
          <w:sz w:val="16"/>
          <w:szCs w:val="16"/>
          <w:shd w:val="clear" w:color="auto" w:fill="FFFFFF"/>
        </w:rPr>
        <w:t>8</w:t>
      </w:r>
      <w:r w:rsidRPr="003478D6">
        <w:rPr>
          <w:rFonts w:asciiTheme="minorHAnsi" w:hAnsiTheme="minorHAnsi" w:cstheme="minorHAnsi"/>
          <w:color w:val="242424"/>
          <w:sz w:val="16"/>
          <w:szCs w:val="16"/>
          <w:shd w:val="clear" w:color="auto" w:fill="FFFFFF"/>
        </w:rPr>
        <w:t>)</w:t>
      </w:r>
    </w:p>
    <w:p w14:paraId="473A0128" w14:textId="5E52D5D4" w:rsidR="007D58CA" w:rsidRDefault="007D58CA" w:rsidP="007D58CA">
      <w:pPr>
        <w:pStyle w:val="Normaalweb"/>
        <w:spacing w:before="0" w:beforeAutospacing="0" w:after="0" w:afterAutospacing="0"/>
        <w:rPr>
          <w:rFonts w:asciiTheme="minorHAnsi" w:hAnsiTheme="minorHAnsi" w:cstheme="minorHAnsi"/>
          <w:color w:val="242424"/>
          <w:sz w:val="20"/>
          <w:szCs w:val="20"/>
        </w:rPr>
      </w:pPr>
      <w:r w:rsidRPr="00CC22C1">
        <w:rPr>
          <w:rFonts w:asciiTheme="minorHAnsi" w:hAnsiTheme="minorHAnsi" w:cstheme="minorHAnsi"/>
          <w:color w:val="242424"/>
          <w:sz w:val="20"/>
          <w:szCs w:val="20"/>
        </w:rPr>
        <w:t>Dergelijke stoornissen komen voor bij 0,018 procent van de bevolking.</w:t>
      </w:r>
      <w:r>
        <w:rPr>
          <w:rFonts w:asciiTheme="minorHAnsi" w:hAnsiTheme="minorHAnsi" w:cstheme="minorHAnsi"/>
          <w:color w:val="242424"/>
          <w:sz w:val="20"/>
          <w:szCs w:val="20"/>
        </w:rPr>
        <w:t xml:space="preserve"> </w:t>
      </w:r>
      <w:r w:rsidRPr="003478D6">
        <w:rPr>
          <w:rFonts w:asciiTheme="minorHAnsi" w:hAnsiTheme="minorHAnsi" w:cstheme="minorHAnsi"/>
          <w:color w:val="242424"/>
          <w:sz w:val="16"/>
          <w:szCs w:val="16"/>
        </w:rPr>
        <w:t xml:space="preserve">(9) </w:t>
      </w:r>
      <w:r w:rsidRPr="00CC22C1">
        <w:rPr>
          <w:rFonts w:asciiTheme="minorHAnsi" w:hAnsiTheme="minorHAnsi" w:cstheme="minorHAnsi"/>
          <w:color w:val="242424"/>
          <w:sz w:val="20"/>
          <w:szCs w:val="20"/>
        </w:rPr>
        <w:t>In sommige van deze gevallen hebben pasgeborenen ambigu</w:t>
      </w:r>
      <w:r>
        <w:rPr>
          <w:rFonts w:asciiTheme="minorHAnsi" w:hAnsiTheme="minorHAnsi" w:cstheme="minorHAnsi"/>
          <w:color w:val="242424"/>
          <w:sz w:val="20"/>
          <w:szCs w:val="20"/>
        </w:rPr>
        <w:t xml:space="preserve"> (meerduidig)</w:t>
      </w:r>
      <w:r w:rsidRPr="00CC22C1">
        <w:rPr>
          <w:rFonts w:asciiTheme="minorHAnsi" w:hAnsiTheme="minorHAnsi" w:cstheme="minorHAnsi"/>
          <w:color w:val="242424"/>
          <w:sz w:val="20"/>
          <w:szCs w:val="20"/>
        </w:rPr>
        <w:t xml:space="preserve"> </w:t>
      </w:r>
      <w:r w:rsidR="00904A6B" w:rsidRPr="00CC22C1">
        <w:rPr>
          <w:rFonts w:asciiTheme="minorHAnsi" w:hAnsiTheme="minorHAnsi" w:cstheme="minorHAnsi"/>
          <w:color w:val="242424"/>
          <w:sz w:val="20"/>
          <w:szCs w:val="20"/>
        </w:rPr>
        <w:t>genital</w:t>
      </w:r>
      <w:r w:rsidR="00904A6B">
        <w:rPr>
          <w:rFonts w:asciiTheme="minorHAnsi" w:hAnsiTheme="minorHAnsi" w:cstheme="minorHAnsi"/>
          <w:color w:val="242424"/>
          <w:sz w:val="20"/>
          <w:szCs w:val="20"/>
        </w:rPr>
        <w:t>iën</w:t>
      </w:r>
      <w:r w:rsidRPr="00CC22C1">
        <w:rPr>
          <w:rFonts w:asciiTheme="minorHAnsi" w:hAnsiTheme="minorHAnsi" w:cstheme="minorHAnsi"/>
          <w:color w:val="242424"/>
          <w:sz w:val="20"/>
          <w:szCs w:val="20"/>
        </w:rPr>
        <w:t>. Dit maakt de taak om geslacht te bepalen complexer. Niettemin is het beroep op deze stoornissen om genderideologie te rechtvaardigen een opzettelijke afleiding. Ten eerste produceert geen van deze aandoeningen andere geslachten of "genders." Ten tweede biedt genderideologie geen nieuwe inzichten in deze stoornissen. Ten derde hebben mensen die zich als transgender of non-binair identificeren zelden een van deze stoornissen. En ten vierde komt geen van deze stoornissen overeen met de groeiende lijst van "genderidentiteiten."</w:t>
      </w:r>
      <w:r>
        <w:rPr>
          <w:rFonts w:asciiTheme="minorHAnsi" w:hAnsiTheme="minorHAnsi" w:cstheme="minorHAnsi"/>
          <w:color w:val="242424"/>
          <w:sz w:val="20"/>
          <w:szCs w:val="20"/>
        </w:rPr>
        <w:t xml:space="preserve"> </w:t>
      </w:r>
      <w:r w:rsidRPr="00CC22C1">
        <w:rPr>
          <w:rFonts w:asciiTheme="minorHAnsi" w:hAnsiTheme="minorHAnsi" w:cstheme="minorHAnsi"/>
          <w:color w:val="242424"/>
          <w:sz w:val="20"/>
          <w:szCs w:val="20"/>
        </w:rPr>
        <w:t xml:space="preserve">Nu </w:t>
      </w:r>
      <w:r>
        <w:rPr>
          <w:rFonts w:asciiTheme="minorHAnsi" w:hAnsiTheme="minorHAnsi" w:cstheme="minorHAnsi"/>
          <w:color w:val="242424"/>
          <w:sz w:val="20"/>
          <w:szCs w:val="20"/>
        </w:rPr>
        <w:t xml:space="preserve">kent </w:t>
      </w:r>
      <w:r w:rsidRPr="00CC22C1">
        <w:rPr>
          <w:rFonts w:asciiTheme="minorHAnsi" w:hAnsiTheme="minorHAnsi" w:cstheme="minorHAnsi"/>
          <w:color w:val="242424"/>
          <w:sz w:val="20"/>
          <w:szCs w:val="20"/>
        </w:rPr>
        <w:t xml:space="preserve">iedereen </w:t>
      </w:r>
      <w:r>
        <w:rPr>
          <w:rFonts w:asciiTheme="minorHAnsi" w:hAnsiTheme="minorHAnsi" w:cstheme="minorHAnsi"/>
          <w:color w:val="242424"/>
          <w:sz w:val="20"/>
          <w:szCs w:val="20"/>
        </w:rPr>
        <w:t xml:space="preserve">intuïtief </w:t>
      </w:r>
      <w:r w:rsidRPr="00CC22C1">
        <w:rPr>
          <w:rFonts w:asciiTheme="minorHAnsi" w:hAnsiTheme="minorHAnsi" w:cstheme="minorHAnsi"/>
          <w:color w:val="242424"/>
          <w:sz w:val="20"/>
          <w:szCs w:val="20"/>
        </w:rPr>
        <w:t xml:space="preserve">het verschil tussen mannen en vrouwen. En als je je de biologie op de middelbare school herinnert, weet je dat zwangerschap, XX- en XY-chromosomen, en dergelijke, iets te maken hebben met geslacht. Maar biologie is complex, en definities zijn moeilijk precies goed te krijgen. Een goede definitie </w:t>
      </w:r>
      <w:r w:rsidR="00904A6B">
        <w:rPr>
          <w:rFonts w:asciiTheme="minorHAnsi" w:hAnsiTheme="minorHAnsi" w:cstheme="minorHAnsi"/>
          <w:color w:val="242424"/>
          <w:sz w:val="20"/>
          <w:szCs w:val="20"/>
        </w:rPr>
        <w:t>kan ons</w:t>
      </w:r>
      <w:r w:rsidRPr="00CC22C1">
        <w:rPr>
          <w:rFonts w:asciiTheme="minorHAnsi" w:hAnsiTheme="minorHAnsi" w:cstheme="minorHAnsi"/>
          <w:color w:val="242424"/>
          <w:sz w:val="20"/>
          <w:szCs w:val="20"/>
        </w:rPr>
        <w:t xml:space="preserve"> </w:t>
      </w:r>
      <w:r>
        <w:rPr>
          <w:rFonts w:asciiTheme="minorHAnsi" w:hAnsiTheme="minorHAnsi" w:cstheme="minorHAnsi"/>
          <w:color w:val="242424"/>
          <w:sz w:val="20"/>
          <w:szCs w:val="20"/>
        </w:rPr>
        <w:t xml:space="preserve">beschermen voor de valkuil van een </w:t>
      </w:r>
      <w:r w:rsidRPr="00CC22C1">
        <w:rPr>
          <w:rFonts w:asciiTheme="minorHAnsi" w:hAnsiTheme="minorHAnsi" w:cstheme="minorHAnsi"/>
          <w:color w:val="242424"/>
          <w:sz w:val="20"/>
          <w:szCs w:val="20"/>
        </w:rPr>
        <w:t xml:space="preserve">campagne van verwarring. </w:t>
      </w:r>
    </w:p>
    <w:p w14:paraId="174B4555" w14:textId="77777777" w:rsidR="007D58CA" w:rsidRDefault="007D58CA" w:rsidP="007D58CA">
      <w:pPr>
        <w:pStyle w:val="Normaalweb"/>
        <w:spacing w:before="0" w:beforeAutospacing="0" w:after="0" w:afterAutospacing="0"/>
        <w:rPr>
          <w:rFonts w:asciiTheme="minorHAnsi" w:hAnsiTheme="minorHAnsi" w:cstheme="minorHAnsi"/>
          <w:color w:val="242424"/>
          <w:sz w:val="20"/>
          <w:szCs w:val="20"/>
        </w:rPr>
      </w:pPr>
    </w:p>
    <w:p w14:paraId="3DAF93A3" w14:textId="77777777"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04626E">
        <w:rPr>
          <w:rStyle w:val="Zwaar"/>
          <w:rFonts w:asciiTheme="minorHAnsi" w:eastAsiaTheme="majorEastAsia" w:hAnsiTheme="minorHAnsi" w:cstheme="minorHAnsi"/>
          <w:color w:val="242424"/>
          <w:sz w:val="20"/>
          <w:szCs w:val="20"/>
        </w:rPr>
        <w:t>Definiëren van Seks</w:t>
      </w:r>
      <w:r>
        <w:rPr>
          <w:rStyle w:val="Zwaar"/>
          <w:rFonts w:asciiTheme="minorHAnsi" w:eastAsiaTheme="majorEastAsia" w:hAnsiTheme="minorHAnsi" w:cstheme="minorHAnsi"/>
          <w:color w:val="242424"/>
          <w:sz w:val="20"/>
          <w:szCs w:val="20"/>
        </w:rPr>
        <w:t>e</w:t>
      </w:r>
    </w:p>
    <w:p w14:paraId="13BFB22E" w14:textId="4989E919" w:rsidR="007D58CA" w:rsidRPr="0004626E" w:rsidRDefault="007D58CA" w:rsidP="00904A6B">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Elke goede definitie van seks</w:t>
      </w:r>
      <w:r>
        <w:rPr>
          <w:rFonts w:asciiTheme="minorHAnsi" w:hAnsiTheme="minorHAnsi" w:cstheme="minorHAnsi"/>
          <w:color w:val="242424"/>
          <w:sz w:val="20"/>
          <w:szCs w:val="20"/>
        </w:rPr>
        <w:t>e</w:t>
      </w:r>
      <w:r w:rsidRPr="0004626E">
        <w:rPr>
          <w:rFonts w:asciiTheme="minorHAnsi" w:hAnsiTheme="minorHAnsi" w:cstheme="minorHAnsi"/>
          <w:color w:val="242424"/>
          <w:sz w:val="20"/>
          <w:szCs w:val="20"/>
        </w:rPr>
        <w:t xml:space="preserve"> verwijst naar hoe onze lichamen zijn georganiseerd voor voortplanting.</w:t>
      </w:r>
      <w:r>
        <w:rPr>
          <w:rFonts w:asciiTheme="minorHAnsi" w:hAnsiTheme="minorHAnsi" w:cstheme="minorHAnsi"/>
          <w:color w:val="242424"/>
          <w:sz w:val="20"/>
          <w:szCs w:val="20"/>
        </w:rPr>
        <w:t xml:space="preserve"> </w:t>
      </w:r>
      <w:r w:rsidRPr="003478D6">
        <w:rPr>
          <w:rFonts w:asciiTheme="minorHAnsi" w:hAnsiTheme="minorHAnsi" w:cstheme="minorHAnsi"/>
          <w:color w:val="242424"/>
          <w:sz w:val="16"/>
          <w:szCs w:val="16"/>
        </w:rPr>
        <w:t xml:space="preserve">(10)  </w:t>
      </w:r>
      <w:r w:rsidRPr="0004626E">
        <w:rPr>
          <w:rFonts w:asciiTheme="minorHAnsi" w:hAnsiTheme="minorHAnsi" w:cstheme="minorHAnsi"/>
          <w:color w:val="242424"/>
          <w:sz w:val="20"/>
          <w:szCs w:val="20"/>
        </w:rPr>
        <w:t xml:space="preserve">Het houdt rekening met wat er gebeurt tijdens normale ontwikkeling en met eventuele afwijkingen. </w:t>
      </w:r>
      <w:r w:rsidR="00904A6B" w:rsidRPr="00904A6B">
        <w:rPr>
          <w:rFonts w:ascii="Calibri" w:hAnsi="Calibri" w:cs="Calibri"/>
          <w:sz w:val="20"/>
        </w:rPr>
        <w:t xml:space="preserve">Er wordt </w:t>
      </w:r>
      <w:r w:rsidR="002D6C3F" w:rsidRPr="00904A6B">
        <w:rPr>
          <w:rFonts w:ascii="Calibri" w:hAnsi="Calibri" w:cs="Calibri"/>
          <w:sz w:val="20"/>
        </w:rPr>
        <w:t>ook</w:t>
      </w:r>
      <w:r w:rsidR="00904A6B" w:rsidRPr="00904A6B">
        <w:rPr>
          <w:rFonts w:ascii="Calibri" w:hAnsi="Calibri" w:cs="Calibri"/>
          <w:sz w:val="20"/>
        </w:rPr>
        <w:t xml:space="preserve"> erkend dat organismen in uiteenlopende fasen van hun ontwikkeling verschillende gedragingen vertonen. (11)</w:t>
      </w:r>
    </w:p>
    <w:p w14:paraId="3C2339A5" w14:textId="77777777"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Een manier om "mannelijk" en "vrouwelijk" te definiëren is als volgt: Een menselijke man is iemand die, onder normale ontwikkeling, relatief kleine, beweeglijke geslachtscellen (sperma) produceert op een bepaald moment in zijn leven, en een voortplantings- en hormoonsysteem heeft dat gericht is op de productie van die geslachtscellen. Een menselijke vrouw is iemand die, onder normale ontwikkeling, relatief grote, onbeweeglijke geslachtscellen (eicellen) produceert op een bepaald moment in haar leven, en een voortplantings- en hormoonsysteem heeft dat gericht is op de productie van die geslachtscellen.</w:t>
      </w:r>
    </w:p>
    <w:p w14:paraId="2E674BDB" w14:textId="77777777" w:rsidR="007D58CA" w:rsidRDefault="007D58CA" w:rsidP="007D58CA">
      <w:pPr>
        <w:spacing w:after="0" w:line="240" w:lineRule="auto"/>
        <w:rPr>
          <w:rFonts w:cstheme="minorHAnsi"/>
          <w:color w:val="242424"/>
          <w:sz w:val="20"/>
          <w:szCs w:val="20"/>
        </w:rPr>
      </w:pPr>
      <w:r w:rsidRPr="0004626E">
        <w:rPr>
          <w:rFonts w:cstheme="minorHAnsi"/>
          <w:color w:val="242424"/>
          <w:sz w:val="20"/>
          <w:szCs w:val="20"/>
        </w:rPr>
        <w:t xml:space="preserve">Normaal gesproken heeft een man XY-chromosomen, teelballen en een penis. Vrouwen hebben XX-chromosomen, een baarmoeder, eierstokken, een baarmoederhals en een vagina. Onder normale omstandigheden kan een vrouw op een bepaald moment in haar leven een kind dragen, baren en voeden. </w:t>
      </w:r>
    </w:p>
    <w:p w14:paraId="4BD5CD06" w14:textId="77777777"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Mannen kunnen dat niet. Mannen en vrouwen verschillen ook in de hoeveelheid hormonen zoals testosteron en oestrogeen. Deze hormonen zorgen voor verschillende secundaire geslachtskenmerken, vooral tijdens de puberteit.</w:t>
      </w:r>
    </w:p>
    <w:p w14:paraId="64274F6C" w14:textId="79703730"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Er is geen geslachtscel of lichaamsplan dat overeenkomt met de recente categorie van "genderidentiteit." Genderidentiteit, een concept binnen de moderne gender- en queer-theorie, is niet hetzelfde als verschillende seksuele ontwikkelingsstoornissen. Deze stoornissen spreken de realiteit van biologische seks niet</w:t>
      </w:r>
      <w:r w:rsidR="00904A6B">
        <w:rPr>
          <w:rFonts w:asciiTheme="minorHAnsi" w:hAnsiTheme="minorHAnsi" w:cstheme="minorHAnsi"/>
          <w:color w:val="242424"/>
          <w:sz w:val="20"/>
          <w:szCs w:val="20"/>
        </w:rPr>
        <w:t xml:space="preserve"> tegen</w:t>
      </w:r>
      <w:r w:rsidRPr="0004626E">
        <w:rPr>
          <w:rFonts w:asciiTheme="minorHAnsi" w:hAnsiTheme="minorHAnsi" w:cstheme="minorHAnsi"/>
          <w:color w:val="242424"/>
          <w:sz w:val="20"/>
          <w:szCs w:val="20"/>
        </w:rPr>
        <w:t>. We begrijpen deze stoornissen juist door te verwijzen naar normale seksuele ontwikkeling.</w:t>
      </w:r>
    </w:p>
    <w:p w14:paraId="531EBFD2" w14:textId="77777777"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Er is geen manier om een genderidentiteit te detecteren. Toch is het een gangbare opvatting geworden in grote delen van de Amerikaanse geneeskunde. Het Ministerie van Volksgezondheid en Human Services definieert "genderbevestigende zorg" voor adolescenten niet als het helpen van kinderen om zich comfortabel te voelen in hun lichaam, maar als het aanpassen van het lichaam met medicijnen en chirurgie om beter te voldoen aan de gerapporteerde "genderidentiteit" van het kind.</w:t>
      </w:r>
      <w:r>
        <w:rPr>
          <w:rFonts w:asciiTheme="minorHAnsi" w:hAnsiTheme="minorHAnsi" w:cstheme="minorHAnsi"/>
          <w:color w:val="242424"/>
          <w:sz w:val="20"/>
          <w:szCs w:val="20"/>
        </w:rPr>
        <w:t xml:space="preserve"> </w:t>
      </w:r>
      <w:r w:rsidRPr="00D02B3F">
        <w:rPr>
          <w:rFonts w:asciiTheme="minorHAnsi" w:hAnsiTheme="minorHAnsi" w:cstheme="minorHAnsi"/>
          <w:color w:val="242424"/>
          <w:sz w:val="16"/>
          <w:szCs w:val="16"/>
        </w:rPr>
        <w:t>(1</w:t>
      </w:r>
      <w:r>
        <w:rPr>
          <w:rFonts w:asciiTheme="minorHAnsi" w:hAnsiTheme="minorHAnsi" w:cstheme="minorHAnsi"/>
          <w:color w:val="242424"/>
          <w:sz w:val="16"/>
          <w:szCs w:val="16"/>
        </w:rPr>
        <w:t>2</w:t>
      </w:r>
      <w:r w:rsidRPr="00D02B3F">
        <w:rPr>
          <w:rFonts w:asciiTheme="minorHAnsi" w:hAnsiTheme="minorHAnsi" w:cstheme="minorHAnsi"/>
          <w:color w:val="242424"/>
          <w:sz w:val="16"/>
          <w:szCs w:val="16"/>
        </w:rPr>
        <w:t>)</w:t>
      </w:r>
    </w:p>
    <w:p w14:paraId="05466A1D" w14:textId="6BB2D4FE" w:rsidR="007D58CA" w:rsidRPr="00904A6B" w:rsidRDefault="007D58CA" w:rsidP="00904A6B">
      <w:pPr>
        <w:pStyle w:val="Normaalweb"/>
        <w:spacing w:before="75" w:beforeAutospacing="0" w:after="75" w:afterAutospacing="0"/>
        <w:ind w:right="75"/>
        <w:rPr>
          <w:rFonts w:asciiTheme="minorHAnsi" w:hAnsiTheme="minorHAnsi" w:cstheme="minorHAnsi"/>
          <w:color w:val="242424"/>
          <w:sz w:val="20"/>
          <w:szCs w:val="20"/>
        </w:rPr>
      </w:pPr>
      <w:r w:rsidRPr="0004626E">
        <w:rPr>
          <w:rFonts w:asciiTheme="minorHAnsi" w:hAnsiTheme="minorHAnsi" w:cstheme="minorHAnsi"/>
          <w:color w:val="242424"/>
          <w:sz w:val="20"/>
          <w:szCs w:val="20"/>
        </w:rPr>
        <w:t>Bewij</w:t>
      </w:r>
      <w:r w:rsidR="00904A6B">
        <w:rPr>
          <w:rFonts w:asciiTheme="minorHAnsi" w:hAnsiTheme="minorHAnsi" w:cstheme="minorHAnsi"/>
          <w:color w:val="242424"/>
          <w:sz w:val="20"/>
          <w:szCs w:val="20"/>
        </w:rPr>
        <w:t>zen</w:t>
      </w:r>
      <w:r w:rsidRPr="0004626E">
        <w:rPr>
          <w:rFonts w:asciiTheme="minorHAnsi" w:hAnsiTheme="minorHAnsi" w:cstheme="minorHAnsi"/>
          <w:color w:val="242424"/>
          <w:sz w:val="20"/>
          <w:szCs w:val="20"/>
        </w:rPr>
        <w:t xml:space="preserve"> voor de voordelen van deze "behandeling"</w:t>
      </w:r>
      <w:r w:rsidR="00904A6B">
        <w:rPr>
          <w:rFonts w:asciiTheme="minorHAnsi" w:hAnsiTheme="minorHAnsi" w:cstheme="minorHAnsi"/>
          <w:color w:val="242424"/>
          <w:sz w:val="20"/>
          <w:szCs w:val="20"/>
        </w:rPr>
        <w:t xml:space="preserve"> zijn</w:t>
      </w:r>
      <w:r w:rsidRPr="0004626E">
        <w:rPr>
          <w:rFonts w:asciiTheme="minorHAnsi" w:hAnsiTheme="minorHAnsi" w:cstheme="minorHAnsi"/>
          <w:color w:val="242424"/>
          <w:sz w:val="20"/>
          <w:szCs w:val="20"/>
        </w:rPr>
        <w:t xml:space="preserve"> zeer schaars. </w:t>
      </w:r>
      <w:r w:rsidRPr="000445BD">
        <w:rPr>
          <w:rFonts w:ascii="Calibri" w:hAnsi="Calibri" w:cs="Calibri"/>
          <w:sz w:val="20"/>
        </w:rPr>
        <w:t>Ten minste vier Noord-Europese landen, waaronder het Verenigd Koninkrijk, hebben hun eerdere beleid op dit gebied aangepast nadat zij al eerder veranderingen hadden doorgevoerd dan de Verenigde Staten.</w:t>
      </w:r>
      <w:r>
        <w:rPr>
          <w:rFonts w:ascii="Calibri" w:hAnsi="Calibri" w:cs="Calibri"/>
          <w:sz w:val="20"/>
        </w:rPr>
        <w:t xml:space="preserve"> </w:t>
      </w:r>
      <w:r w:rsidRPr="00D02B3F">
        <w:rPr>
          <w:rFonts w:ascii="Calibri" w:hAnsi="Calibri" w:cs="Calibri"/>
          <w:sz w:val="16"/>
          <w:szCs w:val="16"/>
        </w:rPr>
        <w:t>(13)</w:t>
      </w:r>
      <w:r>
        <w:rPr>
          <w:rFonts w:ascii="Calibri" w:hAnsi="Calibri" w:cs="Calibri"/>
          <w:sz w:val="20"/>
        </w:rPr>
        <w:t xml:space="preserve"> </w:t>
      </w:r>
      <w:r w:rsidRPr="00D02B3F">
        <w:rPr>
          <w:rFonts w:ascii="Calibri" w:hAnsi="Calibri" w:cs="Calibri"/>
          <w:sz w:val="16"/>
          <w:szCs w:val="16"/>
        </w:rPr>
        <w:t>(14)</w:t>
      </w:r>
      <w:r w:rsidRPr="0004626E">
        <w:rPr>
          <w:rFonts w:asciiTheme="minorHAnsi" w:hAnsiTheme="minorHAnsi" w:cstheme="minorHAnsi"/>
          <w:color w:val="242424"/>
          <w:sz w:val="20"/>
          <w:szCs w:val="20"/>
        </w:rPr>
        <w:t xml:space="preserve"> De National Health Service van het VK erkent nu dat veel tieners die genderdysforie </w:t>
      </w:r>
      <w:r>
        <w:rPr>
          <w:rFonts w:asciiTheme="minorHAnsi" w:hAnsiTheme="minorHAnsi" w:cstheme="minorHAnsi"/>
          <w:color w:val="242424"/>
          <w:sz w:val="20"/>
          <w:szCs w:val="20"/>
        </w:rPr>
        <w:t>aangeve</w:t>
      </w:r>
      <w:r w:rsidRPr="0004626E">
        <w:rPr>
          <w:rFonts w:asciiTheme="minorHAnsi" w:hAnsiTheme="minorHAnsi" w:cstheme="minorHAnsi"/>
          <w:color w:val="242424"/>
          <w:sz w:val="20"/>
          <w:szCs w:val="20"/>
        </w:rPr>
        <w:t xml:space="preserve">n therapie zouden moeten krijgen in de hoop dat ze, zoals bijna alle tieners voorheen, eroverheen </w:t>
      </w:r>
      <w:r w:rsidR="00904A6B" w:rsidRPr="0004626E">
        <w:rPr>
          <w:rFonts w:asciiTheme="minorHAnsi" w:hAnsiTheme="minorHAnsi" w:cstheme="minorHAnsi"/>
          <w:color w:val="242424"/>
          <w:sz w:val="20"/>
          <w:szCs w:val="20"/>
        </w:rPr>
        <w:t>groeien.</w:t>
      </w:r>
      <w:r w:rsidR="00904A6B" w:rsidRPr="00D02B3F">
        <w:rPr>
          <w:rFonts w:asciiTheme="minorHAnsi" w:hAnsiTheme="minorHAnsi" w:cstheme="minorHAnsi"/>
          <w:color w:val="242424"/>
          <w:sz w:val="16"/>
          <w:szCs w:val="16"/>
        </w:rPr>
        <w:t xml:space="preserve"> (</w:t>
      </w:r>
      <w:r w:rsidRPr="00D02B3F">
        <w:rPr>
          <w:rFonts w:asciiTheme="minorHAnsi" w:hAnsiTheme="minorHAnsi" w:cstheme="minorHAnsi"/>
          <w:color w:val="242424"/>
          <w:sz w:val="16"/>
          <w:szCs w:val="16"/>
        </w:rPr>
        <w:t>1</w:t>
      </w:r>
      <w:r>
        <w:rPr>
          <w:rFonts w:asciiTheme="minorHAnsi" w:hAnsiTheme="minorHAnsi" w:cstheme="minorHAnsi"/>
          <w:color w:val="242424"/>
          <w:sz w:val="16"/>
          <w:szCs w:val="16"/>
        </w:rPr>
        <w:t>5</w:t>
      </w:r>
      <w:r w:rsidRPr="00D02B3F">
        <w:rPr>
          <w:rFonts w:asciiTheme="minorHAnsi" w:hAnsiTheme="minorHAnsi" w:cstheme="minorHAnsi"/>
          <w:color w:val="242424"/>
          <w:sz w:val="16"/>
          <w:szCs w:val="16"/>
        </w:rPr>
        <w:t>)</w:t>
      </w:r>
    </w:p>
    <w:p w14:paraId="79618FA8" w14:textId="77777777" w:rsidR="007D58CA" w:rsidRDefault="007D58CA" w:rsidP="007D58CA">
      <w:pPr>
        <w:spacing w:after="0" w:line="240" w:lineRule="auto"/>
        <w:rPr>
          <w:rFonts w:cstheme="minorHAnsi"/>
          <w:color w:val="242424"/>
          <w:sz w:val="20"/>
          <w:szCs w:val="20"/>
        </w:rPr>
      </w:pPr>
    </w:p>
    <w:p w14:paraId="2ED117EB" w14:textId="2C0F3BF8" w:rsidR="007D58CA" w:rsidRPr="000445BD" w:rsidRDefault="007D58CA" w:rsidP="007D58CA">
      <w:pPr>
        <w:spacing w:after="0" w:line="240" w:lineRule="auto"/>
        <w:rPr>
          <w:rFonts w:eastAsia="Times New Roman" w:cstheme="minorHAnsi"/>
          <w:b/>
          <w:bCs/>
          <w:sz w:val="20"/>
          <w:szCs w:val="20"/>
          <w:lang w:eastAsia="nl-NL"/>
        </w:rPr>
      </w:pPr>
      <w:r w:rsidRPr="000445BD">
        <w:rPr>
          <w:rFonts w:eastAsia="Times New Roman" w:cstheme="minorHAnsi"/>
          <w:b/>
          <w:bCs/>
          <w:sz w:val="20"/>
          <w:szCs w:val="20"/>
          <w:lang w:eastAsia="nl-NL"/>
        </w:rPr>
        <w:t xml:space="preserve">Het Superieure Bijbelse Perspectief </w:t>
      </w:r>
    </w:p>
    <w:p w14:paraId="268F5DD3" w14:textId="77777777" w:rsidR="007D58CA" w:rsidRDefault="007D58CA" w:rsidP="007D58CA">
      <w:pPr>
        <w:spacing w:after="0" w:line="240" w:lineRule="auto"/>
        <w:rPr>
          <w:rFonts w:eastAsia="Times New Roman" w:cstheme="minorHAnsi"/>
          <w:sz w:val="20"/>
          <w:szCs w:val="20"/>
          <w:lang w:eastAsia="nl-NL"/>
        </w:rPr>
      </w:pPr>
    </w:p>
    <w:p w14:paraId="650F3E1E" w14:textId="77777777" w:rsidR="007D58CA" w:rsidRDefault="007D58CA" w:rsidP="007D58CA">
      <w:pPr>
        <w:spacing w:after="0" w:line="240" w:lineRule="auto"/>
        <w:rPr>
          <w:rFonts w:eastAsia="Times New Roman" w:cstheme="minorHAnsi"/>
          <w:sz w:val="20"/>
          <w:szCs w:val="20"/>
          <w:lang w:eastAsia="nl-NL"/>
        </w:rPr>
      </w:pPr>
      <w:r w:rsidRPr="00791D5B">
        <w:rPr>
          <w:rFonts w:eastAsia="Times New Roman" w:cstheme="minorHAnsi"/>
          <w:sz w:val="20"/>
          <w:szCs w:val="20"/>
          <w:lang w:eastAsia="nl-NL"/>
        </w:rPr>
        <w:t xml:space="preserve">Het idee van genderidentiteit zelf is ook de vrucht van een valse antropologie. Het is het </w:t>
      </w:r>
      <w:r>
        <w:rPr>
          <w:rFonts w:eastAsia="Times New Roman" w:cstheme="minorHAnsi"/>
          <w:sz w:val="20"/>
          <w:szCs w:val="20"/>
          <w:lang w:eastAsia="nl-NL"/>
        </w:rPr>
        <w:t>gevolg</w:t>
      </w:r>
      <w:r w:rsidRPr="00791D5B">
        <w:rPr>
          <w:rFonts w:eastAsia="Times New Roman" w:cstheme="minorHAnsi"/>
          <w:sz w:val="20"/>
          <w:szCs w:val="20"/>
          <w:lang w:eastAsia="nl-NL"/>
        </w:rPr>
        <w:t xml:space="preserve"> van expressief individualisme en de seksuele revolutie. Het begrijpt mensen verkeerd, zowel als individuen als sociale wezens. Het Bijbelse perspectief, juist begrepen, is veel beter dan de alternatieven. Genderidentiteit slaagt er niet in te begrijpen wat zo scherp wordt beschreven in Genesis 1. De mens is van nature zowel een geestelijk als een materieel wezen. We zouden kunnen zeggen dat, zoals Jezus werkelijk menselijk en werkelijk goddelijk is, de mens werkelijk materieel en werkelijk geestelijk is. Niet slechts materieel en niet slechts geestelijk. Niet half materieel en half geestelijk. Beide — op hetzelfde moment. Genesis zegt dat, bij het creëren van ons, God het stof van de aarde nam, maar Hij blies de adem van het leven erin (2:7). We zijn noch rechtopstaande apen, noch geesten in vleespakken. We zijn van nature belichaamde personen. Christenen belijden niet alleen het eeuwige leven, maar de opstanding van het lichaam. </w:t>
      </w:r>
    </w:p>
    <w:p w14:paraId="14CEF645" w14:textId="77777777" w:rsidR="007D58CA" w:rsidRDefault="007D58CA" w:rsidP="007D58CA">
      <w:pPr>
        <w:spacing w:after="0" w:line="240" w:lineRule="auto"/>
        <w:rPr>
          <w:rFonts w:eastAsia="Times New Roman" w:cstheme="minorHAnsi"/>
          <w:sz w:val="20"/>
          <w:szCs w:val="20"/>
          <w:lang w:eastAsia="nl-NL"/>
        </w:rPr>
      </w:pPr>
    </w:p>
    <w:p w14:paraId="62CA61B9" w14:textId="5BF93654" w:rsidR="007D58CA" w:rsidRDefault="007D58CA" w:rsidP="007D58CA">
      <w:pPr>
        <w:spacing w:after="0" w:line="240" w:lineRule="auto"/>
        <w:rPr>
          <w:rFonts w:eastAsia="Times New Roman" w:cstheme="minorHAnsi"/>
          <w:sz w:val="20"/>
          <w:szCs w:val="20"/>
          <w:lang w:eastAsia="nl-NL"/>
        </w:rPr>
      </w:pPr>
      <w:r w:rsidRPr="00791D5B">
        <w:rPr>
          <w:rFonts w:eastAsia="Times New Roman" w:cstheme="minorHAnsi"/>
          <w:sz w:val="20"/>
          <w:szCs w:val="20"/>
          <w:lang w:eastAsia="nl-NL"/>
        </w:rPr>
        <w:t xml:space="preserve">Ons persoonlijke overleven tussen dood en opstanding is een onvoltooid, tijdelijk staat. We zijn ook seksueel complementaire wezens, geen androgene replica's. Gezonde volwassenen tijdens hun reproductieve fase zijn biologisch compleet als individuen, behalve voor één functie: voortplanting. Om Gods gebod en zegen aan onze eerste ouders — om vruchtbaar te zijn en zich te vermenigvuldigen — te vervullen, is precies één man en één vrouw nodig die samenkomen. </w:t>
      </w:r>
      <w:r w:rsidR="007A78BD">
        <w:rPr>
          <w:rFonts w:eastAsia="Times New Roman" w:cstheme="minorHAnsi"/>
          <w:sz w:val="20"/>
          <w:szCs w:val="20"/>
          <w:lang w:eastAsia="nl-NL"/>
        </w:rPr>
        <w:t>Daar kunnen kinderen uit voorkomen.</w:t>
      </w:r>
      <w:r w:rsidRPr="00791D5B">
        <w:rPr>
          <w:rFonts w:eastAsia="Times New Roman" w:cstheme="minorHAnsi"/>
          <w:sz w:val="20"/>
          <w:szCs w:val="20"/>
          <w:lang w:eastAsia="nl-NL"/>
        </w:rPr>
        <w:t xml:space="preserve"> Zo zijn de instellingen van huwelijk en gezin, waarin kinderen het beste worden opgevoed, de sociale uitdrukking en de vangrails van deze biologische realiteit. </w:t>
      </w:r>
    </w:p>
    <w:p w14:paraId="0913D9F1" w14:textId="77777777" w:rsidR="007D58CA" w:rsidRDefault="007D58CA" w:rsidP="007D58CA">
      <w:pPr>
        <w:spacing w:after="0" w:line="240" w:lineRule="auto"/>
        <w:rPr>
          <w:rFonts w:eastAsia="Times New Roman" w:cstheme="minorHAnsi"/>
          <w:sz w:val="20"/>
          <w:szCs w:val="20"/>
          <w:lang w:eastAsia="nl-NL"/>
        </w:rPr>
      </w:pPr>
    </w:p>
    <w:p w14:paraId="599C9CF5" w14:textId="0ABA1838" w:rsidR="007D58CA" w:rsidRPr="00791D5B" w:rsidRDefault="007D58CA" w:rsidP="002D6C3F">
      <w:pPr>
        <w:spacing w:after="0" w:line="240" w:lineRule="auto"/>
        <w:rPr>
          <w:rFonts w:eastAsia="Times New Roman" w:cstheme="minorHAnsi"/>
          <w:sz w:val="20"/>
          <w:szCs w:val="20"/>
          <w:lang w:eastAsia="nl-NL"/>
        </w:rPr>
      </w:pPr>
      <w:r w:rsidRPr="00791D5B">
        <w:rPr>
          <w:rFonts w:eastAsia="Times New Roman" w:cstheme="minorHAnsi"/>
          <w:sz w:val="20"/>
          <w:szCs w:val="20"/>
          <w:lang w:eastAsia="nl-NL"/>
        </w:rPr>
        <w:t xml:space="preserve">Merk op dat ik het Bijbelse perspectief op de menselijke persoon en het gezin heb samengevoegd met biologie. Dat is opzettelijk. Als het Bijbelse perspectief op de mens waar is, dan kan de rede die reflecteert op de menselijke natuur </w:t>
      </w:r>
      <w:r w:rsidR="00B20759">
        <w:rPr>
          <w:rFonts w:eastAsia="Times New Roman" w:cstheme="minorHAnsi"/>
          <w:sz w:val="20"/>
          <w:szCs w:val="20"/>
          <w:lang w:eastAsia="nl-NL"/>
        </w:rPr>
        <w:t>niet veel anders zijn</w:t>
      </w:r>
      <w:r w:rsidRPr="00791D5B">
        <w:rPr>
          <w:rFonts w:eastAsia="Times New Roman" w:cstheme="minorHAnsi"/>
          <w:sz w:val="20"/>
          <w:szCs w:val="20"/>
          <w:lang w:eastAsia="nl-NL"/>
        </w:rPr>
        <w:t xml:space="preserve">. Zelfs materialisten gaan ervan uit dat ze vrije wil hebben. Zelfs hardcore Cartesiaanse denkers weten dat te veel drinken, of </w:t>
      </w:r>
      <w:r w:rsidR="007A78BD">
        <w:rPr>
          <w:rFonts w:eastAsia="Times New Roman" w:cstheme="minorHAnsi"/>
          <w:sz w:val="20"/>
          <w:szCs w:val="20"/>
          <w:lang w:eastAsia="nl-NL"/>
        </w:rPr>
        <w:t xml:space="preserve">dat </w:t>
      </w:r>
      <w:r w:rsidRPr="00791D5B">
        <w:rPr>
          <w:rFonts w:eastAsia="Times New Roman" w:cstheme="minorHAnsi"/>
          <w:sz w:val="20"/>
          <w:szCs w:val="20"/>
          <w:lang w:eastAsia="nl-NL"/>
        </w:rPr>
        <w:t xml:space="preserve">lichamelijke ondeugd, de ziel kan raken. Zelfs Marxistisch getinte sociologen, wanneer ze eerlijk zijn met de gegevens, kunnen niet anders dan ontdekken dat getrouwde ouders beter zijn voor het opvoeden van kinderen dan de alternatieven. </w:t>
      </w:r>
      <w:r w:rsidR="00B20759" w:rsidRPr="00B20759">
        <w:rPr>
          <w:rFonts w:ascii="Calibri" w:hAnsi="Calibri" w:cs="Calibri"/>
          <w:sz w:val="20"/>
        </w:rPr>
        <w:t>Door zonde zijn mensen geneigd de waarheid te verdraaien.</w:t>
      </w:r>
      <w:r w:rsidR="00B20759">
        <w:rPr>
          <w:rFonts w:ascii="Calibri" w:hAnsi="Calibri" w:cs="Calibri"/>
          <w:sz w:val="20"/>
        </w:rPr>
        <w:t xml:space="preserve"> </w:t>
      </w:r>
      <w:r w:rsidRPr="00791D5B">
        <w:rPr>
          <w:rFonts w:eastAsia="Times New Roman" w:cstheme="minorHAnsi"/>
          <w:sz w:val="20"/>
          <w:szCs w:val="20"/>
          <w:lang w:eastAsia="nl-NL"/>
        </w:rPr>
        <w:t xml:space="preserve"> </w:t>
      </w:r>
      <w:r w:rsidR="00B20759">
        <w:rPr>
          <w:rFonts w:eastAsia="Times New Roman" w:cstheme="minorHAnsi"/>
          <w:sz w:val="20"/>
          <w:szCs w:val="20"/>
          <w:lang w:eastAsia="nl-NL"/>
        </w:rPr>
        <w:t xml:space="preserve">Men volgt </w:t>
      </w:r>
      <w:r w:rsidRPr="00791D5B">
        <w:rPr>
          <w:rFonts w:eastAsia="Times New Roman" w:cstheme="minorHAnsi"/>
          <w:sz w:val="20"/>
          <w:szCs w:val="20"/>
          <w:lang w:eastAsia="nl-NL"/>
        </w:rPr>
        <w:t xml:space="preserve">de logica van de seksuele revolutie, we doen alsof seks, huwelijk en voortplanting niet samen hoeven te gaan. En als het gaat om de materiële en geestelijke natuur van mensen, hebben we de neiging om de ene kant van deze samengestelde waarheid </w:t>
      </w:r>
      <w:r w:rsidR="00B20759">
        <w:rPr>
          <w:rFonts w:eastAsia="Times New Roman" w:cstheme="minorHAnsi"/>
          <w:sz w:val="20"/>
          <w:szCs w:val="20"/>
          <w:lang w:eastAsia="nl-NL"/>
        </w:rPr>
        <w:t>te benadrukken en soms de andere kant</w:t>
      </w:r>
      <w:r w:rsidRPr="00791D5B">
        <w:rPr>
          <w:rFonts w:eastAsia="Times New Roman" w:cstheme="minorHAnsi"/>
          <w:sz w:val="20"/>
          <w:szCs w:val="20"/>
          <w:lang w:eastAsia="nl-NL"/>
        </w:rPr>
        <w:t xml:space="preserve">, in plaats van het complexe geheel te omarmen. </w:t>
      </w:r>
      <w:r w:rsidR="002D6C3F" w:rsidRPr="002D6C3F">
        <w:rPr>
          <w:rFonts w:ascii="Calibri" w:hAnsi="Calibri" w:cs="Calibri"/>
          <w:sz w:val="20"/>
        </w:rPr>
        <w:t>Hoe valt het te verklaren dat materialisme in dezelfde geest met transhumanisme wordt vergeleken?</w:t>
      </w:r>
      <w:r w:rsidR="002D6C3F">
        <w:rPr>
          <w:rFonts w:ascii="Calibri" w:hAnsi="Calibri" w:cs="Calibri"/>
          <w:sz w:val="20"/>
        </w:rPr>
        <w:t xml:space="preserve"> </w:t>
      </w:r>
      <w:r w:rsidRPr="00791D5B">
        <w:rPr>
          <w:rFonts w:eastAsia="Times New Roman" w:cstheme="minorHAnsi"/>
          <w:sz w:val="20"/>
          <w:szCs w:val="20"/>
          <w:lang w:eastAsia="nl-NL"/>
        </w:rPr>
        <w:t xml:space="preserve"> Het eerste stelt zich voor dat we niets meer zijn dan chemicaliën die op een complexe manier zijn gerangschikt. Het laatste stelt zich voor dat we binnenkort onze "zelfs" zullen uploaden naar duurzamere hardware dan deze sterfelijke schalen. </w:t>
      </w:r>
      <w:r w:rsidR="00B20759" w:rsidRPr="00B20759">
        <w:rPr>
          <w:rFonts w:ascii="Calibri" w:hAnsi="Calibri" w:cs="Calibri"/>
          <w:sz w:val="20"/>
        </w:rPr>
        <w:t>Welke andere verklaring zou men kunnen overwegen dan die van genderideologie?</w:t>
      </w:r>
      <w:r w:rsidR="00B20759">
        <w:rPr>
          <w:rFonts w:ascii="Calibri" w:hAnsi="Calibri" w:cs="Calibri"/>
          <w:sz w:val="20"/>
        </w:rPr>
        <w:t xml:space="preserve"> </w:t>
      </w:r>
      <w:r w:rsidRPr="00791D5B">
        <w:rPr>
          <w:rFonts w:eastAsia="Times New Roman" w:cstheme="minorHAnsi"/>
          <w:sz w:val="20"/>
          <w:szCs w:val="20"/>
          <w:lang w:eastAsia="nl-NL"/>
        </w:rPr>
        <w:t xml:space="preserve"> Het impliceert dat iemands identiteit een louter "psychologisch zelf" is, zoals Carl </w:t>
      </w:r>
      <w:proofErr w:type="spellStart"/>
      <w:r w:rsidRPr="00791D5B">
        <w:rPr>
          <w:rFonts w:eastAsia="Times New Roman" w:cstheme="minorHAnsi"/>
          <w:sz w:val="20"/>
          <w:szCs w:val="20"/>
          <w:lang w:eastAsia="nl-NL"/>
        </w:rPr>
        <w:t>Trueman</w:t>
      </w:r>
      <w:proofErr w:type="spellEnd"/>
      <w:r w:rsidRPr="00791D5B">
        <w:rPr>
          <w:rFonts w:eastAsia="Times New Roman" w:cstheme="minorHAnsi"/>
          <w:sz w:val="20"/>
          <w:szCs w:val="20"/>
          <w:lang w:eastAsia="nl-NL"/>
        </w:rPr>
        <w:t xml:space="preserve"> het verwoordt, onafhankelijk van het lichaam.</w:t>
      </w:r>
      <w:r>
        <w:rPr>
          <w:rFonts w:eastAsia="Times New Roman" w:cstheme="minorHAnsi"/>
          <w:sz w:val="20"/>
          <w:szCs w:val="20"/>
          <w:lang w:eastAsia="nl-NL"/>
        </w:rPr>
        <w:t xml:space="preserve"> </w:t>
      </w:r>
      <w:r w:rsidRPr="00D02B3F">
        <w:rPr>
          <w:rFonts w:eastAsia="Times New Roman" w:cstheme="minorHAnsi"/>
          <w:sz w:val="16"/>
          <w:szCs w:val="16"/>
          <w:lang w:eastAsia="nl-NL"/>
        </w:rPr>
        <w:t>(16)</w:t>
      </w:r>
      <w:r w:rsidRPr="00791D5B">
        <w:rPr>
          <w:rFonts w:eastAsia="Times New Roman" w:cstheme="minorHAnsi"/>
          <w:sz w:val="20"/>
          <w:szCs w:val="20"/>
          <w:lang w:eastAsia="nl-NL"/>
        </w:rPr>
        <w:t xml:space="preserve"> Het is op de een of andere manier </w:t>
      </w:r>
      <w:r w:rsidR="002D6C3F">
        <w:rPr>
          <w:rFonts w:eastAsia="Times New Roman" w:cstheme="minorHAnsi"/>
          <w:sz w:val="20"/>
          <w:szCs w:val="20"/>
          <w:lang w:eastAsia="nl-NL"/>
        </w:rPr>
        <w:t>‘</w:t>
      </w:r>
      <w:proofErr w:type="spellStart"/>
      <w:r>
        <w:rPr>
          <w:rFonts w:eastAsia="Times New Roman" w:cstheme="minorHAnsi"/>
          <w:sz w:val="20"/>
          <w:szCs w:val="20"/>
          <w:lang w:eastAsia="nl-NL"/>
        </w:rPr>
        <w:t>ge</w:t>
      </w:r>
      <w:r w:rsidRPr="00791D5B">
        <w:rPr>
          <w:rFonts w:eastAsia="Times New Roman" w:cstheme="minorHAnsi"/>
          <w:sz w:val="20"/>
          <w:szCs w:val="20"/>
          <w:lang w:eastAsia="nl-NL"/>
        </w:rPr>
        <w:t>gendered</w:t>
      </w:r>
      <w:proofErr w:type="spellEnd"/>
      <w:r w:rsidR="002D6C3F">
        <w:rPr>
          <w:rFonts w:eastAsia="Times New Roman" w:cstheme="minorHAnsi"/>
          <w:sz w:val="20"/>
          <w:szCs w:val="20"/>
          <w:lang w:eastAsia="nl-NL"/>
        </w:rPr>
        <w:t>’</w:t>
      </w:r>
      <w:r w:rsidRPr="00791D5B">
        <w:rPr>
          <w:rFonts w:eastAsia="Times New Roman" w:cstheme="minorHAnsi"/>
          <w:sz w:val="20"/>
          <w:szCs w:val="20"/>
          <w:lang w:eastAsia="nl-NL"/>
        </w:rPr>
        <w:t xml:space="preserve"> — wat dat ook </w:t>
      </w:r>
      <w:r w:rsidR="00B20759">
        <w:rPr>
          <w:rFonts w:eastAsia="Times New Roman" w:cstheme="minorHAnsi"/>
          <w:sz w:val="20"/>
          <w:szCs w:val="20"/>
          <w:lang w:eastAsia="nl-NL"/>
        </w:rPr>
        <w:t xml:space="preserve">moge </w:t>
      </w:r>
      <w:r w:rsidRPr="00791D5B">
        <w:rPr>
          <w:rFonts w:eastAsia="Times New Roman" w:cstheme="minorHAnsi"/>
          <w:sz w:val="20"/>
          <w:szCs w:val="20"/>
          <w:lang w:eastAsia="nl-NL"/>
        </w:rPr>
        <w:t>beteken</w:t>
      </w:r>
      <w:r w:rsidR="00B20759">
        <w:rPr>
          <w:rFonts w:eastAsia="Times New Roman" w:cstheme="minorHAnsi"/>
          <w:sz w:val="20"/>
          <w:szCs w:val="20"/>
          <w:lang w:eastAsia="nl-NL"/>
        </w:rPr>
        <w:t>en</w:t>
      </w:r>
      <w:r w:rsidRPr="00791D5B">
        <w:rPr>
          <w:rFonts w:eastAsia="Times New Roman" w:cstheme="minorHAnsi"/>
          <w:sz w:val="20"/>
          <w:szCs w:val="20"/>
          <w:lang w:eastAsia="nl-NL"/>
        </w:rPr>
        <w:t xml:space="preserve"> — maar niet </w:t>
      </w:r>
      <w:r>
        <w:rPr>
          <w:rFonts w:eastAsia="Times New Roman" w:cstheme="minorHAnsi"/>
          <w:sz w:val="20"/>
          <w:szCs w:val="20"/>
          <w:lang w:eastAsia="nl-NL"/>
        </w:rPr>
        <w:t xml:space="preserve">bepaald door </w:t>
      </w:r>
      <w:r w:rsidRPr="00791D5B">
        <w:rPr>
          <w:rFonts w:eastAsia="Times New Roman" w:cstheme="minorHAnsi"/>
          <w:sz w:val="20"/>
          <w:szCs w:val="20"/>
          <w:lang w:eastAsia="nl-NL"/>
        </w:rPr>
        <w:t>sekse</w:t>
      </w:r>
      <w:r>
        <w:rPr>
          <w:rFonts w:eastAsia="Times New Roman" w:cstheme="minorHAnsi"/>
          <w:sz w:val="20"/>
          <w:szCs w:val="20"/>
          <w:lang w:eastAsia="nl-NL"/>
        </w:rPr>
        <w:t xml:space="preserve"> </w:t>
      </w:r>
      <w:r w:rsidRPr="00791D5B">
        <w:rPr>
          <w:rFonts w:eastAsia="Times New Roman" w:cstheme="minorHAnsi"/>
          <w:sz w:val="20"/>
          <w:szCs w:val="20"/>
          <w:lang w:eastAsia="nl-NL"/>
        </w:rPr>
        <w:t xml:space="preserve">Het is immaterieel, en </w:t>
      </w:r>
      <w:r w:rsidR="00B20759">
        <w:rPr>
          <w:rFonts w:eastAsia="Times New Roman" w:cstheme="minorHAnsi"/>
          <w:sz w:val="20"/>
          <w:szCs w:val="20"/>
          <w:lang w:eastAsia="nl-NL"/>
        </w:rPr>
        <w:t xml:space="preserve">een </w:t>
      </w:r>
      <w:r w:rsidRPr="00791D5B">
        <w:rPr>
          <w:rFonts w:eastAsia="Times New Roman" w:cstheme="minorHAnsi"/>
          <w:sz w:val="20"/>
          <w:szCs w:val="20"/>
          <w:lang w:eastAsia="nl-NL"/>
        </w:rPr>
        <w:t xml:space="preserve">behoefte aan een lichaam dat opnieuw is vormgegeven met de nieuwste technologie </w:t>
      </w:r>
      <w:r w:rsidR="00A47570">
        <w:rPr>
          <w:rFonts w:eastAsia="Times New Roman" w:cstheme="minorHAnsi"/>
          <w:sz w:val="20"/>
          <w:szCs w:val="20"/>
          <w:lang w:eastAsia="nl-NL"/>
        </w:rPr>
        <w:t>die</w:t>
      </w:r>
      <w:r w:rsidR="00B20759">
        <w:rPr>
          <w:rFonts w:eastAsia="Times New Roman" w:cstheme="minorHAnsi"/>
          <w:sz w:val="20"/>
          <w:szCs w:val="20"/>
          <w:lang w:eastAsia="nl-NL"/>
        </w:rPr>
        <w:t xml:space="preserve"> het erbij past</w:t>
      </w:r>
      <w:r w:rsidRPr="00791D5B">
        <w:rPr>
          <w:rFonts w:eastAsia="Times New Roman" w:cstheme="minorHAnsi"/>
          <w:sz w:val="20"/>
          <w:szCs w:val="20"/>
          <w:lang w:eastAsia="nl-NL"/>
        </w:rPr>
        <w:t>. Deze onsamenhangende rommel</w:t>
      </w:r>
      <w:r>
        <w:rPr>
          <w:rFonts w:eastAsia="Times New Roman" w:cstheme="minorHAnsi"/>
          <w:sz w:val="20"/>
          <w:szCs w:val="20"/>
          <w:lang w:eastAsia="nl-NL"/>
        </w:rPr>
        <w:t>theorie</w:t>
      </w:r>
      <w:r w:rsidRPr="00791D5B">
        <w:rPr>
          <w:rFonts w:eastAsia="Times New Roman" w:cstheme="minorHAnsi"/>
          <w:sz w:val="20"/>
          <w:szCs w:val="20"/>
          <w:lang w:eastAsia="nl-NL"/>
        </w:rPr>
        <w:t xml:space="preserve"> </w:t>
      </w:r>
      <w:r>
        <w:rPr>
          <w:rFonts w:eastAsia="Times New Roman" w:cstheme="minorHAnsi"/>
          <w:sz w:val="20"/>
          <w:szCs w:val="20"/>
          <w:lang w:eastAsia="nl-NL"/>
        </w:rPr>
        <w:t>spreekt</w:t>
      </w:r>
      <w:r w:rsidRPr="00791D5B">
        <w:rPr>
          <w:rFonts w:eastAsia="Times New Roman" w:cstheme="minorHAnsi"/>
          <w:sz w:val="20"/>
          <w:szCs w:val="20"/>
          <w:lang w:eastAsia="nl-NL"/>
        </w:rPr>
        <w:t xml:space="preserve"> niet alleen de christelijke openbaring</w:t>
      </w:r>
      <w:r>
        <w:rPr>
          <w:rFonts w:eastAsia="Times New Roman" w:cstheme="minorHAnsi"/>
          <w:sz w:val="20"/>
          <w:szCs w:val="20"/>
          <w:lang w:eastAsia="nl-NL"/>
        </w:rPr>
        <w:t xml:space="preserve"> tegen</w:t>
      </w:r>
      <w:r w:rsidRPr="00791D5B">
        <w:rPr>
          <w:rFonts w:eastAsia="Times New Roman" w:cstheme="minorHAnsi"/>
          <w:sz w:val="20"/>
          <w:szCs w:val="20"/>
          <w:lang w:eastAsia="nl-NL"/>
        </w:rPr>
        <w:t xml:space="preserve">, maar ook de logica en de natuurlijke rede zelf. Om </w:t>
      </w:r>
      <w:r>
        <w:rPr>
          <w:rFonts w:eastAsia="Times New Roman" w:cstheme="minorHAnsi"/>
          <w:sz w:val="20"/>
          <w:szCs w:val="20"/>
          <w:lang w:eastAsia="nl-NL"/>
        </w:rPr>
        <w:t xml:space="preserve">deze </w:t>
      </w:r>
      <w:r w:rsidRPr="00791D5B">
        <w:rPr>
          <w:rFonts w:eastAsia="Times New Roman" w:cstheme="minorHAnsi"/>
          <w:sz w:val="20"/>
          <w:szCs w:val="20"/>
          <w:lang w:eastAsia="nl-NL"/>
        </w:rPr>
        <w:t xml:space="preserve">genderideologie te bestrijden, </w:t>
      </w:r>
      <w:r w:rsidR="00B20759">
        <w:rPr>
          <w:rFonts w:eastAsia="Times New Roman" w:cstheme="minorHAnsi"/>
          <w:sz w:val="20"/>
          <w:szCs w:val="20"/>
          <w:lang w:eastAsia="nl-NL"/>
        </w:rPr>
        <w:t xml:space="preserve">kunnen </w:t>
      </w:r>
      <w:r w:rsidRPr="00791D5B">
        <w:rPr>
          <w:rFonts w:eastAsia="Times New Roman" w:cstheme="minorHAnsi"/>
          <w:sz w:val="20"/>
          <w:szCs w:val="20"/>
          <w:lang w:eastAsia="nl-NL"/>
        </w:rPr>
        <w:t xml:space="preserve">christenen, joden </w:t>
      </w:r>
      <w:r>
        <w:rPr>
          <w:rFonts w:eastAsia="Times New Roman" w:cstheme="minorHAnsi"/>
          <w:sz w:val="20"/>
          <w:szCs w:val="20"/>
          <w:lang w:eastAsia="nl-NL"/>
        </w:rPr>
        <w:t>refere</w:t>
      </w:r>
      <w:r w:rsidR="00B20759">
        <w:rPr>
          <w:rFonts w:eastAsia="Times New Roman" w:cstheme="minorHAnsi"/>
          <w:sz w:val="20"/>
          <w:szCs w:val="20"/>
          <w:lang w:eastAsia="nl-NL"/>
        </w:rPr>
        <w:t>re</w:t>
      </w:r>
      <w:r>
        <w:rPr>
          <w:rFonts w:eastAsia="Times New Roman" w:cstheme="minorHAnsi"/>
          <w:sz w:val="20"/>
          <w:szCs w:val="20"/>
          <w:lang w:eastAsia="nl-NL"/>
        </w:rPr>
        <w:t>n aan</w:t>
      </w:r>
      <w:r w:rsidRPr="00791D5B">
        <w:rPr>
          <w:rFonts w:eastAsia="Times New Roman" w:cstheme="minorHAnsi"/>
          <w:sz w:val="20"/>
          <w:szCs w:val="20"/>
          <w:lang w:eastAsia="nl-NL"/>
        </w:rPr>
        <w:t xml:space="preserve"> een volledig </w:t>
      </w:r>
      <w:r w:rsidR="00B20759">
        <w:rPr>
          <w:rFonts w:eastAsia="Times New Roman" w:cstheme="minorHAnsi"/>
          <w:sz w:val="20"/>
          <w:szCs w:val="20"/>
          <w:lang w:eastAsia="nl-NL"/>
        </w:rPr>
        <w:t>B</w:t>
      </w:r>
      <w:r w:rsidRPr="00791D5B">
        <w:rPr>
          <w:rFonts w:eastAsia="Times New Roman" w:cstheme="minorHAnsi"/>
          <w:sz w:val="20"/>
          <w:szCs w:val="20"/>
          <w:lang w:eastAsia="nl-NL"/>
        </w:rPr>
        <w:t xml:space="preserve">ijbels en veel </w:t>
      </w:r>
      <w:proofErr w:type="spellStart"/>
      <w:r w:rsidRPr="00791D5B">
        <w:rPr>
          <w:rFonts w:eastAsia="Times New Roman" w:cstheme="minorHAnsi"/>
          <w:sz w:val="20"/>
          <w:szCs w:val="20"/>
          <w:lang w:eastAsia="nl-NL"/>
        </w:rPr>
        <w:t>coherenter</w:t>
      </w:r>
      <w:proofErr w:type="spellEnd"/>
      <w:r w:rsidRPr="00791D5B">
        <w:rPr>
          <w:rFonts w:eastAsia="Times New Roman" w:cstheme="minorHAnsi"/>
          <w:sz w:val="20"/>
          <w:szCs w:val="20"/>
          <w:lang w:eastAsia="nl-NL"/>
        </w:rPr>
        <w:t xml:space="preserve"> </w:t>
      </w:r>
      <w:r>
        <w:rPr>
          <w:rFonts w:eastAsia="Times New Roman" w:cstheme="minorHAnsi"/>
          <w:sz w:val="20"/>
          <w:szCs w:val="20"/>
          <w:lang w:eastAsia="nl-NL"/>
        </w:rPr>
        <w:t xml:space="preserve">beeld </w:t>
      </w:r>
      <w:r w:rsidRPr="00791D5B">
        <w:rPr>
          <w:rFonts w:eastAsia="Times New Roman" w:cstheme="minorHAnsi"/>
          <w:sz w:val="20"/>
          <w:szCs w:val="20"/>
          <w:lang w:eastAsia="nl-NL"/>
        </w:rPr>
        <w:t>van de menselijke persoon. We moeten, met behulp van de rede, de basisbiologie verdedigen.</w:t>
      </w:r>
    </w:p>
    <w:p w14:paraId="683E5BDC" w14:textId="77777777" w:rsidR="007D58CA" w:rsidRPr="00791D5B" w:rsidRDefault="007D58CA" w:rsidP="007D58CA">
      <w:pPr>
        <w:spacing w:after="0" w:line="240" w:lineRule="auto"/>
        <w:rPr>
          <w:rFonts w:ascii="Times New Roman" w:eastAsia="Times New Roman" w:hAnsi="Times New Roman" w:cs="Times New Roman"/>
          <w:sz w:val="24"/>
          <w:szCs w:val="24"/>
          <w:lang w:eastAsia="nl-NL"/>
        </w:rPr>
      </w:pPr>
    </w:p>
    <w:p w14:paraId="3B57069A" w14:textId="77777777" w:rsidR="007D58CA" w:rsidRPr="0004626E" w:rsidRDefault="007D58CA" w:rsidP="007D58CA">
      <w:pPr>
        <w:pStyle w:val="Normaalweb"/>
        <w:spacing w:before="75" w:beforeAutospacing="0" w:after="75" w:afterAutospacing="0"/>
        <w:ind w:right="75"/>
        <w:rPr>
          <w:rFonts w:asciiTheme="minorHAnsi" w:hAnsiTheme="minorHAnsi" w:cstheme="minorHAnsi"/>
          <w:color w:val="242424"/>
          <w:sz w:val="20"/>
          <w:szCs w:val="20"/>
        </w:rPr>
      </w:pPr>
    </w:p>
    <w:p w14:paraId="14A50935" w14:textId="77777777" w:rsidR="007D58CA" w:rsidRDefault="007D58CA" w:rsidP="007D58CA">
      <w:pPr>
        <w:shd w:val="clear" w:color="auto" w:fill="FFFFFF"/>
        <w:spacing w:after="0" w:line="408" w:lineRule="atLeast"/>
        <w:textAlignment w:val="baseline"/>
        <w:rPr>
          <w:rFonts w:eastAsia="Times New Roman" w:cstheme="minorHAnsi"/>
          <w:color w:val="000000"/>
          <w:sz w:val="20"/>
          <w:szCs w:val="20"/>
          <w:lang w:eastAsia="nl-NL"/>
        </w:rPr>
      </w:pPr>
      <w:r w:rsidRPr="000B793A">
        <w:rPr>
          <w:rFonts w:eastAsia="Times New Roman" w:cstheme="minorHAnsi"/>
          <w:b/>
          <w:bCs/>
          <w:color w:val="000000"/>
          <w:sz w:val="20"/>
          <w:szCs w:val="20"/>
          <w:bdr w:val="none" w:sz="0" w:space="0" w:color="auto" w:frame="1"/>
          <w:lang w:eastAsia="nl-NL"/>
        </w:rPr>
        <w:t>Jay W. Richards</w:t>
      </w:r>
      <w:r w:rsidRPr="000B793A">
        <w:rPr>
          <w:rFonts w:eastAsia="Times New Roman" w:cstheme="minorHAnsi"/>
          <w:color w:val="000000"/>
          <w:sz w:val="20"/>
          <w:szCs w:val="20"/>
          <w:lang w:eastAsia="nl-NL"/>
        </w:rPr>
        <w:t xml:space="preserve">, PhD, is director of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DeVos</w:t>
      </w:r>
      <w:proofErr w:type="spellEnd"/>
      <w:r w:rsidRPr="000B793A">
        <w:rPr>
          <w:rFonts w:eastAsia="Times New Roman" w:cstheme="minorHAnsi"/>
          <w:color w:val="000000"/>
          <w:sz w:val="20"/>
          <w:szCs w:val="20"/>
          <w:lang w:eastAsia="nl-NL"/>
        </w:rPr>
        <w:t xml:space="preserve"> Center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Life, </w:t>
      </w:r>
      <w:proofErr w:type="spellStart"/>
      <w:r w:rsidRPr="000B793A">
        <w:rPr>
          <w:rFonts w:eastAsia="Times New Roman" w:cstheme="minorHAnsi"/>
          <w:color w:val="000000"/>
          <w:sz w:val="20"/>
          <w:szCs w:val="20"/>
          <w:lang w:eastAsia="nl-NL"/>
        </w:rPr>
        <w:t>Religion</w:t>
      </w:r>
      <w:proofErr w:type="spellEnd"/>
      <w:r w:rsidRPr="000B793A">
        <w:rPr>
          <w:rFonts w:eastAsia="Times New Roman" w:cstheme="minorHAnsi"/>
          <w:color w:val="000000"/>
          <w:sz w:val="20"/>
          <w:szCs w:val="20"/>
          <w:lang w:eastAsia="nl-NL"/>
        </w:rPr>
        <w:t xml:space="preserve">, and Family and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William E. Simon senior research fellow at The Heritage Foundation. He is </w:t>
      </w:r>
      <w:proofErr w:type="spellStart"/>
      <w:r w:rsidRPr="000B793A">
        <w:rPr>
          <w:rFonts w:eastAsia="Times New Roman" w:cstheme="minorHAnsi"/>
          <w:color w:val="000000"/>
          <w:sz w:val="20"/>
          <w:szCs w:val="20"/>
          <w:lang w:eastAsia="nl-NL"/>
        </w:rPr>
        <w:t>also</w:t>
      </w:r>
      <w:proofErr w:type="spellEnd"/>
      <w:r w:rsidRPr="000B793A">
        <w:rPr>
          <w:rFonts w:eastAsia="Times New Roman" w:cstheme="minorHAnsi"/>
          <w:color w:val="000000"/>
          <w:sz w:val="20"/>
          <w:szCs w:val="20"/>
          <w:lang w:eastAsia="nl-NL"/>
        </w:rPr>
        <w:t xml:space="preserve"> a senior fellow at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Discovery </w:t>
      </w:r>
      <w:proofErr w:type="spellStart"/>
      <w:r w:rsidRPr="000B793A">
        <w:rPr>
          <w:rFonts w:eastAsia="Times New Roman" w:cstheme="minorHAnsi"/>
          <w:color w:val="000000"/>
          <w:sz w:val="20"/>
          <w:szCs w:val="20"/>
          <w:lang w:eastAsia="nl-NL"/>
        </w:rPr>
        <w:t>Institute</w:t>
      </w:r>
      <w:proofErr w:type="spellEnd"/>
      <w:r w:rsidRPr="000B793A">
        <w:rPr>
          <w:rFonts w:eastAsia="Times New Roman" w:cstheme="minorHAnsi"/>
          <w:color w:val="000000"/>
          <w:sz w:val="20"/>
          <w:szCs w:val="20"/>
          <w:lang w:eastAsia="nl-NL"/>
        </w:rPr>
        <w:t xml:space="preserve"> and executive editor of </w:t>
      </w:r>
      <w:r w:rsidRPr="000B793A">
        <w:rPr>
          <w:rFonts w:eastAsia="Times New Roman" w:cstheme="minorHAnsi"/>
          <w:i/>
          <w:iCs/>
          <w:color w:val="000000"/>
          <w:sz w:val="20"/>
          <w:szCs w:val="20"/>
          <w:bdr w:val="none" w:sz="0" w:space="0" w:color="auto" w:frame="1"/>
          <w:lang w:eastAsia="nl-NL"/>
        </w:rPr>
        <w:t>The Stream</w:t>
      </w:r>
      <w:r w:rsidRPr="000B793A">
        <w:rPr>
          <w:rFonts w:eastAsia="Times New Roman" w:cstheme="minorHAnsi"/>
          <w:color w:val="000000"/>
          <w:sz w:val="20"/>
          <w:szCs w:val="20"/>
          <w:lang w:eastAsia="nl-NL"/>
        </w:rPr>
        <w:t>.</w:t>
      </w:r>
    </w:p>
    <w:p w14:paraId="1A5EDFC4" w14:textId="77777777" w:rsidR="007D58CA" w:rsidRPr="000B793A" w:rsidRDefault="007D58CA" w:rsidP="007D58CA">
      <w:pPr>
        <w:shd w:val="clear" w:color="auto" w:fill="FFFFFF"/>
        <w:spacing w:after="0" w:line="408" w:lineRule="atLeast"/>
        <w:textAlignment w:val="baseline"/>
        <w:rPr>
          <w:rFonts w:eastAsia="Times New Roman" w:cstheme="minorHAnsi"/>
          <w:color w:val="000000"/>
          <w:sz w:val="20"/>
          <w:szCs w:val="20"/>
          <w:lang w:eastAsia="nl-NL"/>
        </w:rPr>
      </w:pPr>
      <w:r>
        <w:rPr>
          <w:rFonts w:eastAsia="Times New Roman" w:cstheme="minorHAnsi"/>
          <w:color w:val="000000"/>
          <w:sz w:val="20"/>
          <w:szCs w:val="20"/>
          <w:lang w:eastAsia="nl-NL"/>
        </w:rPr>
        <w:t>Vertaald door Gerard Feller</w:t>
      </w:r>
    </w:p>
    <w:p w14:paraId="44BB2DCE" w14:textId="77777777" w:rsidR="007D58CA" w:rsidRPr="000B793A" w:rsidRDefault="00C32EF9" w:rsidP="007D58CA">
      <w:pPr>
        <w:shd w:val="clear" w:color="auto" w:fill="FFFFFF"/>
        <w:spacing w:after="0" w:line="240" w:lineRule="auto"/>
        <w:textAlignment w:val="baseline"/>
        <w:rPr>
          <w:rFonts w:eastAsia="Times New Roman" w:cstheme="minorHAnsi"/>
          <w:color w:val="000000"/>
          <w:sz w:val="20"/>
          <w:szCs w:val="20"/>
          <w:lang w:eastAsia="nl-NL"/>
        </w:rPr>
      </w:pPr>
      <w:r>
        <w:rPr>
          <w:rFonts w:eastAsia="Times New Roman" w:cstheme="minorHAnsi"/>
          <w:noProof/>
          <w:color w:val="000000"/>
          <w:sz w:val="20"/>
          <w:szCs w:val="20"/>
          <w:lang w:eastAsia="nl-NL"/>
        </w:rPr>
        <w:pict w14:anchorId="6F26520F">
          <v:rect id="_x0000_i1025" alt="" style="width:453.6pt;height:.05pt;mso-width-percent:0;mso-height-percent:0;mso-width-percent:0;mso-height-percent:0" o:hralign="center" o:hrstd="t" o:hr="t" fillcolor="#a0a0a0" stroked="f"/>
        </w:pict>
      </w:r>
    </w:p>
    <w:p w14:paraId="5BD91C3D" w14:textId="77777777" w:rsidR="007D58CA" w:rsidRPr="00C65EBF" w:rsidRDefault="007D58CA" w:rsidP="007D58CA">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0B793A">
        <w:rPr>
          <w:rFonts w:eastAsia="Times New Roman" w:cstheme="minorHAnsi"/>
          <w:color w:val="000000"/>
          <w:sz w:val="20"/>
          <w:szCs w:val="20"/>
          <w:lang w:eastAsia="nl-NL"/>
        </w:rPr>
        <w:t> </w:t>
      </w:r>
      <w:r w:rsidRPr="00C65EBF">
        <w:rPr>
          <w:rFonts w:ascii="inherit" w:eastAsia="Times New Roman" w:hAnsi="inherit" w:cs="Times New Roman"/>
          <w:b/>
          <w:bCs/>
          <w:color w:val="000000"/>
          <w:sz w:val="21"/>
          <w:szCs w:val="21"/>
          <w:bdr w:val="none" w:sz="0" w:space="0" w:color="auto" w:frame="1"/>
          <w:lang w:eastAsia="nl-NL"/>
        </w:rPr>
        <w:t>Author:</w:t>
      </w:r>
    </w:p>
    <w:p w14:paraId="331D3949" w14:textId="77777777" w:rsidR="007D58CA" w:rsidRPr="00C65EBF" w:rsidRDefault="007D58CA" w:rsidP="007D58CA">
      <w:pPr>
        <w:shd w:val="clear" w:color="auto" w:fill="FFFFFF"/>
        <w:spacing w:after="0" w:line="240" w:lineRule="auto"/>
        <w:textAlignment w:val="baseline"/>
        <w:rPr>
          <w:rFonts w:ascii="Libre Franklin" w:eastAsia="Times New Roman" w:hAnsi="Libre Franklin" w:cs="Times New Roman"/>
          <w:color w:val="000000"/>
          <w:sz w:val="21"/>
          <w:szCs w:val="21"/>
          <w:bdr w:val="none" w:sz="0" w:space="0" w:color="auto" w:frame="1"/>
          <w:lang w:eastAsia="nl-NL"/>
        </w:rPr>
      </w:pPr>
      <w:r w:rsidRPr="00C65EBF">
        <w:rPr>
          <w:rFonts w:ascii="Libre Franklin" w:eastAsia="Times New Roman" w:hAnsi="Libre Franklin" w:cs="Times New Roman"/>
          <w:color w:val="000000"/>
          <w:sz w:val="21"/>
          <w:szCs w:val="21"/>
          <w:lang w:eastAsia="nl-NL"/>
        </w:rPr>
        <w:t>Jay W. Richards</w:t>
      </w:r>
      <w:r>
        <w:rPr>
          <w:rFonts w:ascii="Libre Franklin" w:eastAsia="Times New Roman" w:hAnsi="Libre Franklin" w:cs="Times New Roman"/>
          <w:color w:val="000000"/>
          <w:sz w:val="21"/>
          <w:szCs w:val="21"/>
          <w:lang w:eastAsia="nl-NL"/>
        </w:rPr>
        <w:t xml:space="preserve"> </w:t>
      </w:r>
      <w:proofErr w:type="spellStart"/>
      <w:r w:rsidRPr="00C65EBF">
        <w:rPr>
          <w:rFonts w:ascii="inherit" w:eastAsia="Times New Roman" w:hAnsi="inherit" w:cs="Times New Roman"/>
          <w:b/>
          <w:bCs/>
          <w:color w:val="000000"/>
          <w:sz w:val="21"/>
          <w:szCs w:val="21"/>
          <w:bdr w:val="none" w:sz="0" w:space="0" w:color="auto" w:frame="1"/>
          <w:lang w:eastAsia="nl-NL"/>
        </w:rPr>
        <w:t>Article</w:t>
      </w:r>
      <w:proofErr w:type="spellEnd"/>
      <w:r w:rsidRPr="00C65EBF">
        <w:rPr>
          <w:rFonts w:ascii="inherit" w:eastAsia="Times New Roman" w:hAnsi="inherit" w:cs="Times New Roman"/>
          <w:b/>
          <w:bCs/>
          <w:color w:val="000000"/>
          <w:sz w:val="21"/>
          <w:szCs w:val="21"/>
          <w:bdr w:val="none" w:sz="0" w:space="0" w:color="auto" w:frame="1"/>
          <w:lang w:eastAsia="nl-NL"/>
        </w:rPr>
        <w:t xml:space="preserve"> ID:</w:t>
      </w:r>
      <w:r>
        <w:rPr>
          <w:rFonts w:ascii="Libre Franklin" w:eastAsia="Times New Roman" w:hAnsi="Libre Franklin" w:cs="Times New Roman"/>
          <w:color w:val="000000"/>
          <w:sz w:val="21"/>
          <w:szCs w:val="21"/>
          <w:lang w:eastAsia="nl-NL"/>
        </w:rPr>
        <w:t xml:space="preserve"> </w:t>
      </w:r>
      <w:r w:rsidRPr="00C65EBF">
        <w:rPr>
          <w:rFonts w:ascii="Libre Franklin" w:eastAsia="Times New Roman" w:hAnsi="Libre Franklin" w:cs="Times New Roman"/>
          <w:color w:val="000000"/>
          <w:sz w:val="21"/>
          <w:szCs w:val="21"/>
          <w:lang w:eastAsia="nl-NL"/>
        </w:rPr>
        <w:t>JAF14612</w:t>
      </w:r>
      <w:r>
        <w:rPr>
          <w:rFonts w:ascii="Libre Franklin" w:eastAsia="Times New Roman" w:hAnsi="Libre Franklin" w:cs="Times New Roman"/>
          <w:color w:val="000000"/>
          <w:sz w:val="21"/>
          <w:szCs w:val="21"/>
          <w:lang w:eastAsia="nl-NL"/>
        </w:rPr>
        <w:t xml:space="preserve"> </w:t>
      </w:r>
    </w:p>
    <w:p w14:paraId="032B794B" w14:textId="77777777" w:rsidR="007D58CA" w:rsidRPr="00C65EBF" w:rsidRDefault="007D58CA" w:rsidP="007D58CA">
      <w:pPr>
        <w:shd w:val="clear" w:color="auto" w:fill="FFFFFF"/>
        <w:spacing w:after="0" w:line="408" w:lineRule="atLeast"/>
        <w:textAlignment w:val="baseline"/>
        <w:rPr>
          <w:rFonts w:ascii="inherit" w:eastAsia="Times New Roman" w:hAnsi="inherit" w:cs="Times New Roman"/>
          <w:color w:val="000000"/>
          <w:sz w:val="21"/>
          <w:szCs w:val="21"/>
          <w:lang w:eastAsia="nl-NL"/>
        </w:rPr>
      </w:pPr>
      <w:proofErr w:type="spellStart"/>
      <w:r w:rsidRPr="00C65EBF">
        <w:rPr>
          <w:rFonts w:ascii="inherit" w:eastAsia="Times New Roman" w:hAnsi="inherit" w:cs="Times New Roman"/>
          <w:b/>
          <w:bCs/>
          <w:color w:val="000000"/>
          <w:sz w:val="21"/>
          <w:szCs w:val="21"/>
          <w:bdr w:val="none" w:sz="0" w:space="0" w:color="auto" w:frame="1"/>
          <w:lang w:eastAsia="nl-NL"/>
        </w:rPr>
        <w:t>Published</w:t>
      </w:r>
      <w:proofErr w:type="spellEnd"/>
      <w:r w:rsidRPr="00C65EBF">
        <w:rPr>
          <w:rFonts w:ascii="inherit" w:eastAsia="Times New Roman" w:hAnsi="inherit" w:cs="Times New Roman"/>
          <w:b/>
          <w:bCs/>
          <w:color w:val="000000"/>
          <w:sz w:val="21"/>
          <w:szCs w:val="21"/>
          <w:bdr w:val="none" w:sz="0" w:space="0" w:color="auto" w:frame="1"/>
          <w:lang w:eastAsia="nl-NL"/>
        </w:rPr>
        <w:t>:</w:t>
      </w:r>
    </w:p>
    <w:p w14:paraId="35D8E892" w14:textId="77777777" w:rsidR="007D58CA" w:rsidRPr="00C65EBF" w:rsidRDefault="007D58CA" w:rsidP="007D58CA">
      <w:pPr>
        <w:shd w:val="clear" w:color="auto" w:fill="FFFFFF"/>
        <w:spacing w:after="0" w:line="240" w:lineRule="auto"/>
        <w:textAlignment w:val="baseline"/>
        <w:rPr>
          <w:rFonts w:ascii="Libre Franklin" w:eastAsia="Times New Roman" w:hAnsi="Libre Franklin" w:cs="Times New Roman"/>
          <w:color w:val="000000"/>
          <w:sz w:val="21"/>
          <w:szCs w:val="21"/>
          <w:lang w:eastAsia="nl-NL"/>
        </w:rPr>
      </w:pPr>
      <w:r w:rsidRPr="00C65EBF">
        <w:rPr>
          <w:rFonts w:ascii="Libre Franklin" w:eastAsia="Times New Roman" w:hAnsi="Libre Franklin" w:cs="Times New Roman"/>
          <w:color w:val="000000"/>
          <w:sz w:val="21"/>
          <w:szCs w:val="21"/>
          <w:lang w:eastAsia="nl-NL"/>
        </w:rPr>
        <w:t>Jun 24, 2025</w:t>
      </w:r>
    </w:p>
    <w:p w14:paraId="5D5EF6F7" w14:textId="77777777" w:rsidR="007D58CA" w:rsidRDefault="007D58CA" w:rsidP="007D58CA">
      <w:p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eastAsia="Times New Roman" w:cstheme="minorHAnsi"/>
          <w:color w:val="000000"/>
          <w:sz w:val="20"/>
          <w:szCs w:val="20"/>
          <w:bdr w:val="single" w:sz="2" w:space="0" w:color="E5E7EB" w:frame="1"/>
          <w:lang w:eastAsia="nl-NL"/>
        </w:rPr>
      </w:pPr>
    </w:p>
    <w:p w14:paraId="1F354EFA" w14:textId="77777777" w:rsidR="007D58CA" w:rsidRPr="000B793A" w:rsidRDefault="007D58CA" w:rsidP="007D58CA">
      <w:pPr>
        <w:shd w:val="clear" w:color="auto" w:fill="FFFFFF"/>
        <w:spacing w:after="384" w:line="408" w:lineRule="atLeast"/>
        <w:textAlignment w:val="baseline"/>
        <w:rPr>
          <w:rFonts w:eastAsia="Times New Roman" w:cstheme="minorHAnsi"/>
          <w:color w:val="000000"/>
          <w:sz w:val="20"/>
          <w:szCs w:val="20"/>
          <w:lang w:eastAsia="nl-NL"/>
        </w:rPr>
      </w:pPr>
    </w:p>
    <w:p w14:paraId="5B23A037" w14:textId="77777777" w:rsidR="007D58CA" w:rsidRPr="000B793A" w:rsidRDefault="007D58CA" w:rsidP="007D58CA">
      <w:pPr>
        <w:shd w:val="clear" w:color="auto" w:fill="FFFFFF"/>
        <w:spacing w:after="0" w:line="408" w:lineRule="atLeast"/>
        <w:textAlignment w:val="baseline"/>
        <w:rPr>
          <w:rFonts w:eastAsia="Times New Roman" w:cstheme="minorHAnsi"/>
          <w:color w:val="000000"/>
          <w:sz w:val="20"/>
          <w:szCs w:val="20"/>
          <w:lang w:eastAsia="nl-NL"/>
        </w:rPr>
      </w:pPr>
      <w:r w:rsidRPr="000B793A">
        <w:rPr>
          <w:rFonts w:eastAsia="Times New Roman" w:cstheme="minorHAnsi"/>
          <w:b/>
          <w:bCs/>
          <w:color w:val="000000"/>
          <w:sz w:val="20"/>
          <w:szCs w:val="20"/>
          <w:bdr w:val="none" w:sz="0" w:space="0" w:color="auto" w:frame="1"/>
          <w:lang w:eastAsia="nl-NL"/>
        </w:rPr>
        <w:t>NOTES</w:t>
      </w:r>
    </w:p>
    <w:p w14:paraId="00C63E31"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See, e.g., </w:t>
      </w:r>
      <w:proofErr w:type="spellStart"/>
      <w:r w:rsidRPr="000B793A">
        <w:rPr>
          <w:rFonts w:eastAsia="Times New Roman" w:cstheme="minorHAnsi"/>
          <w:color w:val="000000"/>
          <w:sz w:val="20"/>
          <w:szCs w:val="20"/>
          <w:lang w:eastAsia="nl-NL"/>
        </w:rPr>
        <w:t>Azeen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Ghorayshi</w:t>
      </w:r>
      <w:proofErr w:type="spellEnd"/>
      <w:r w:rsidRPr="000B793A">
        <w:rPr>
          <w:rFonts w:eastAsia="Times New Roman" w:cstheme="minorHAnsi"/>
          <w:color w:val="000000"/>
          <w:sz w:val="20"/>
          <w:szCs w:val="20"/>
          <w:lang w:eastAsia="nl-NL"/>
        </w:rPr>
        <w:t xml:space="preserve">, “More Trans </w:t>
      </w:r>
      <w:proofErr w:type="spellStart"/>
      <w:r w:rsidRPr="000B793A">
        <w:rPr>
          <w:rFonts w:eastAsia="Times New Roman" w:cstheme="minorHAnsi"/>
          <w:color w:val="000000"/>
          <w:sz w:val="20"/>
          <w:szCs w:val="20"/>
          <w:lang w:eastAsia="nl-NL"/>
        </w:rPr>
        <w:t>Teens</w:t>
      </w:r>
      <w:proofErr w:type="spellEnd"/>
      <w:r w:rsidRPr="000B793A">
        <w:rPr>
          <w:rFonts w:eastAsia="Times New Roman" w:cstheme="minorHAnsi"/>
          <w:color w:val="000000"/>
          <w:sz w:val="20"/>
          <w:szCs w:val="20"/>
          <w:lang w:eastAsia="nl-NL"/>
        </w:rPr>
        <w:t xml:space="preserve"> Are </w:t>
      </w:r>
      <w:proofErr w:type="spellStart"/>
      <w:r w:rsidRPr="000B793A">
        <w:rPr>
          <w:rFonts w:eastAsia="Times New Roman" w:cstheme="minorHAnsi"/>
          <w:color w:val="000000"/>
          <w:sz w:val="20"/>
          <w:szCs w:val="20"/>
          <w:lang w:eastAsia="nl-NL"/>
        </w:rPr>
        <w:t>Choosing</w:t>
      </w:r>
      <w:proofErr w:type="spellEnd"/>
      <w:r w:rsidRPr="000B793A">
        <w:rPr>
          <w:rFonts w:eastAsia="Times New Roman" w:cstheme="minorHAnsi"/>
          <w:color w:val="000000"/>
          <w:sz w:val="20"/>
          <w:szCs w:val="20"/>
          <w:lang w:eastAsia="nl-NL"/>
        </w:rPr>
        <w:t xml:space="preserve"> ‘Top </w:t>
      </w:r>
      <w:proofErr w:type="spellStart"/>
      <w:r w:rsidRPr="000B793A">
        <w:rPr>
          <w:rFonts w:eastAsia="Times New Roman" w:cstheme="minorHAnsi"/>
          <w:color w:val="000000"/>
          <w:sz w:val="20"/>
          <w:szCs w:val="20"/>
          <w:lang w:eastAsia="nl-NL"/>
        </w:rPr>
        <w:t>Surgery</w:t>
      </w:r>
      <w:proofErr w:type="spellEnd"/>
      <w:r w:rsidRPr="000B793A">
        <w:rPr>
          <w:rFonts w:eastAsia="Times New Roman" w:cstheme="minorHAnsi"/>
          <w:color w:val="000000"/>
          <w:sz w:val="20"/>
          <w:szCs w:val="20"/>
          <w:lang w:eastAsia="nl-NL"/>
        </w:rPr>
        <w:t>,’” New York Times, September 26, 2022, https://www.nytimes.com/2022/09/26/health/top-surgery-transgender-teenagers.html.</w:t>
      </w:r>
    </w:p>
    <w:p w14:paraId="504C99F8"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My office </w:t>
      </w:r>
      <w:proofErr w:type="spellStart"/>
      <w:r w:rsidRPr="000B793A">
        <w:rPr>
          <w:rFonts w:eastAsia="Times New Roman" w:cstheme="minorHAnsi"/>
          <w:color w:val="000000"/>
          <w:sz w:val="20"/>
          <w:szCs w:val="20"/>
          <w:lang w:eastAsia="nl-NL"/>
        </w:rPr>
        <w:t>chased</w:t>
      </w:r>
      <w:proofErr w:type="spellEnd"/>
      <w:r w:rsidRPr="000B793A">
        <w:rPr>
          <w:rFonts w:eastAsia="Times New Roman" w:cstheme="minorHAnsi"/>
          <w:color w:val="000000"/>
          <w:sz w:val="20"/>
          <w:szCs w:val="20"/>
          <w:lang w:eastAsia="nl-NL"/>
        </w:rPr>
        <w:t xml:space="preserve"> down and </w:t>
      </w:r>
      <w:proofErr w:type="spellStart"/>
      <w:r w:rsidRPr="000B793A">
        <w:rPr>
          <w:rFonts w:eastAsia="Times New Roman" w:cstheme="minorHAnsi"/>
          <w:color w:val="000000"/>
          <w:sz w:val="20"/>
          <w:szCs w:val="20"/>
          <w:lang w:eastAsia="nl-NL"/>
        </w:rPr>
        <w:t>specifically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identified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seventy-nine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pediatric</w:t>
      </w:r>
      <w:proofErr w:type="spellEnd"/>
      <w:r w:rsidRPr="000B793A">
        <w:rPr>
          <w:rFonts w:eastAsia="Times New Roman" w:cstheme="minorHAnsi"/>
          <w:color w:val="000000"/>
          <w:sz w:val="20"/>
          <w:szCs w:val="20"/>
          <w:lang w:eastAsia="nl-NL"/>
        </w:rPr>
        <w:t xml:space="preserve"> gender </w:t>
      </w:r>
      <w:proofErr w:type="spellStart"/>
      <w:r w:rsidRPr="000B793A">
        <w:rPr>
          <w:rFonts w:eastAsia="Times New Roman" w:cstheme="minorHAnsi"/>
          <w:color w:val="000000"/>
          <w:sz w:val="20"/>
          <w:szCs w:val="20"/>
          <w:lang w:eastAsia="nl-NL"/>
        </w:rPr>
        <w:t>clinics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now</w:t>
      </w:r>
      <w:proofErr w:type="spellEnd"/>
      <w:r w:rsidRPr="000B793A">
        <w:rPr>
          <w:rFonts w:eastAsia="Times New Roman" w:cstheme="minorHAnsi"/>
          <w:color w:val="000000"/>
          <w:sz w:val="20"/>
          <w:szCs w:val="20"/>
          <w:lang w:eastAsia="nl-NL"/>
        </w:rPr>
        <w:t xml:space="preserve"> in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U.S. </w:t>
      </w:r>
      <w:proofErr w:type="spellStart"/>
      <w:r w:rsidRPr="000B793A">
        <w:rPr>
          <w:rFonts w:eastAsia="Times New Roman" w:cstheme="minorHAnsi"/>
          <w:color w:val="000000"/>
          <w:sz w:val="20"/>
          <w:szCs w:val="20"/>
          <w:lang w:eastAsia="nl-NL"/>
        </w:rPr>
        <w:t>This</w:t>
      </w:r>
      <w:proofErr w:type="spellEnd"/>
      <w:r w:rsidRPr="000B793A">
        <w:rPr>
          <w:rFonts w:eastAsia="Times New Roman" w:cstheme="minorHAnsi"/>
          <w:color w:val="000000"/>
          <w:sz w:val="20"/>
          <w:szCs w:val="20"/>
          <w:lang w:eastAsia="nl-NL"/>
        </w:rPr>
        <w:t xml:space="preserve"> is a minimum </w:t>
      </w:r>
      <w:proofErr w:type="spellStart"/>
      <w:r w:rsidRPr="000B793A">
        <w:rPr>
          <w:rFonts w:eastAsia="Times New Roman" w:cstheme="minorHAnsi"/>
          <w:color w:val="000000"/>
          <w:sz w:val="20"/>
          <w:szCs w:val="20"/>
          <w:lang w:eastAsia="nl-NL"/>
        </w:rPr>
        <w:t>since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some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clinics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cater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to</w:t>
      </w:r>
      <w:proofErr w:type="spellEnd"/>
      <w:r w:rsidRPr="000B793A">
        <w:rPr>
          <w:rFonts w:eastAsia="Times New Roman" w:cstheme="minorHAnsi"/>
          <w:color w:val="000000"/>
          <w:sz w:val="20"/>
          <w:szCs w:val="20"/>
          <w:lang w:eastAsia="nl-NL"/>
        </w:rPr>
        <w:t xml:space="preserve"> minors but </w:t>
      </w:r>
      <w:proofErr w:type="spellStart"/>
      <w:r w:rsidRPr="000B793A">
        <w:rPr>
          <w:rFonts w:eastAsia="Times New Roman" w:cstheme="minorHAnsi"/>
          <w:color w:val="000000"/>
          <w:sz w:val="20"/>
          <w:szCs w:val="20"/>
          <w:lang w:eastAsia="nl-NL"/>
        </w:rPr>
        <w:t>don’t</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specialize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This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number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also</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doesn’t</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include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individual</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urologists</w:t>
      </w:r>
      <w:proofErr w:type="spellEnd"/>
      <w:r w:rsidRPr="000B793A">
        <w:rPr>
          <w:rFonts w:eastAsia="Times New Roman" w:cstheme="minorHAnsi"/>
          <w:color w:val="000000"/>
          <w:sz w:val="20"/>
          <w:szCs w:val="20"/>
          <w:lang w:eastAsia="nl-NL"/>
        </w:rPr>
        <w:t xml:space="preserve">, etc., </w:t>
      </w:r>
      <w:proofErr w:type="spellStart"/>
      <w:r w:rsidRPr="000B793A">
        <w:rPr>
          <w:rFonts w:eastAsia="Times New Roman" w:cstheme="minorHAnsi"/>
          <w:color w:val="000000"/>
          <w:sz w:val="20"/>
          <w:szCs w:val="20"/>
          <w:lang w:eastAsia="nl-NL"/>
        </w:rPr>
        <w:t>who</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may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dabble</w:t>
      </w:r>
      <w:proofErr w:type="spellEnd"/>
      <w:r w:rsidRPr="000B793A">
        <w:rPr>
          <w:rFonts w:eastAsia="Times New Roman" w:cstheme="minorHAnsi"/>
          <w:color w:val="000000"/>
          <w:sz w:val="20"/>
          <w:szCs w:val="20"/>
          <w:lang w:eastAsia="nl-NL"/>
        </w:rPr>
        <w:t xml:space="preserve"> in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practice</w:t>
      </w:r>
      <w:proofErr w:type="spellEnd"/>
      <w:r w:rsidRPr="000B793A">
        <w:rPr>
          <w:rFonts w:eastAsia="Times New Roman" w:cstheme="minorHAnsi"/>
          <w:color w:val="000000"/>
          <w:sz w:val="20"/>
          <w:szCs w:val="20"/>
          <w:lang w:eastAsia="nl-NL"/>
        </w:rPr>
        <w:t xml:space="preserve">. The major Reuters report </w:t>
      </w:r>
      <w:proofErr w:type="spellStart"/>
      <w:r w:rsidRPr="000B793A">
        <w:rPr>
          <w:rFonts w:eastAsia="Times New Roman" w:cstheme="minorHAnsi"/>
          <w:color w:val="000000"/>
          <w:sz w:val="20"/>
          <w:szCs w:val="20"/>
          <w:lang w:eastAsia="nl-NL"/>
        </w:rPr>
        <w:t>states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that</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number</w:t>
      </w:r>
      <w:proofErr w:type="spellEnd"/>
      <w:r w:rsidRPr="000B793A">
        <w:rPr>
          <w:rFonts w:eastAsia="Times New Roman" w:cstheme="minorHAnsi"/>
          <w:color w:val="000000"/>
          <w:sz w:val="20"/>
          <w:szCs w:val="20"/>
          <w:lang w:eastAsia="nl-NL"/>
        </w:rPr>
        <w:t xml:space="preserve"> of gender </w:t>
      </w:r>
      <w:proofErr w:type="spellStart"/>
      <w:r w:rsidRPr="000B793A">
        <w:rPr>
          <w:rFonts w:eastAsia="Times New Roman" w:cstheme="minorHAnsi"/>
          <w:color w:val="000000"/>
          <w:sz w:val="20"/>
          <w:szCs w:val="20"/>
          <w:lang w:eastAsia="nl-NL"/>
        </w:rPr>
        <w:t>clinics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treating</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children</w:t>
      </w:r>
      <w:proofErr w:type="spellEnd"/>
      <w:r w:rsidRPr="000B793A">
        <w:rPr>
          <w:rFonts w:eastAsia="Times New Roman" w:cstheme="minorHAnsi"/>
          <w:color w:val="000000"/>
          <w:sz w:val="20"/>
          <w:szCs w:val="20"/>
          <w:lang w:eastAsia="nl-NL"/>
        </w:rPr>
        <w:t xml:space="preserve"> in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United </w:t>
      </w:r>
      <w:proofErr w:type="spellStart"/>
      <w:r w:rsidRPr="000B793A">
        <w:rPr>
          <w:rFonts w:eastAsia="Times New Roman" w:cstheme="minorHAnsi"/>
          <w:color w:val="000000"/>
          <w:sz w:val="20"/>
          <w:szCs w:val="20"/>
          <w:lang w:eastAsia="nl-NL"/>
        </w:rPr>
        <w:t>States</w:t>
      </w:r>
      <w:proofErr w:type="spellEnd"/>
      <w:r w:rsidRPr="000B793A">
        <w:rPr>
          <w:rFonts w:eastAsia="Times New Roman" w:cstheme="minorHAnsi"/>
          <w:color w:val="000000"/>
          <w:sz w:val="20"/>
          <w:szCs w:val="20"/>
          <w:lang w:eastAsia="nl-NL"/>
        </w:rPr>
        <w:t xml:space="preserve"> has </w:t>
      </w:r>
      <w:proofErr w:type="spellStart"/>
      <w:r w:rsidRPr="000B793A">
        <w:rPr>
          <w:rFonts w:eastAsia="Times New Roman" w:cstheme="minorHAnsi"/>
          <w:color w:val="000000"/>
          <w:sz w:val="20"/>
          <w:szCs w:val="20"/>
          <w:lang w:eastAsia="nl-NL"/>
        </w:rPr>
        <w:t>grown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from</w:t>
      </w:r>
      <w:proofErr w:type="spellEnd"/>
      <w:r w:rsidRPr="000B793A">
        <w:rPr>
          <w:rFonts w:eastAsia="Times New Roman" w:cstheme="minorHAnsi"/>
          <w:color w:val="000000"/>
          <w:sz w:val="20"/>
          <w:szCs w:val="20"/>
          <w:lang w:eastAsia="nl-NL"/>
        </w:rPr>
        <w:t xml:space="preserve"> zero </w:t>
      </w:r>
      <w:proofErr w:type="spellStart"/>
      <w:r w:rsidRPr="000B793A">
        <w:rPr>
          <w:rFonts w:eastAsia="Times New Roman" w:cstheme="minorHAnsi"/>
          <w:color w:val="000000"/>
          <w:sz w:val="20"/>
          <w:szCs w:val="20"/>
          <w:lang w:eastAsia="nl-NL"/>
        </w:rPr>
        <w:t>to</w:t>
      </w:r>
      <w:proofErr w:type="spellEnd"/>
      <w:r w:rsidRPr="000B793A">
        <w:rPr>
          <w:rFonts w:eastAsia="Times New Roman" w:cstheme="minorHAnsi"/>
          <w:color w:val="000000"/>
          <w:sz w:val="20"/>
          <w:szCs w:val="20"/>
          <w:lang w:eastAsia="nl-NL"/>
        </w:rPr>
        <w:t xml:space="preserve"> more </w:t>
      </w:r>
      <w:proofErr w:type="spellStart"/>
      <w:r w:rsidRPr="000B793A">
        <w:rPr>
          <w:rFonts w:eastAsia="Times New Roman" w:cstheme="minorHAnsi"/>
          <w:color w:val="000000"/>
          <w:sz w:val="20"/>
          <w:szCs w:val="20"/>
          <w:lang w:eastAsia="nl-NL"/>
        </w:rPr>
        <w:t>than</w:t>
      </w:r>
      <w:proofErr w:type="spellEnd"/>
      <w:r w:rsidRPr="000B793A">
        <w:rPr>
          <w:rFonts w:eastAsia="Times New Roman" w:cstheme="minorHAnsi"/>
          <w:color w:val="000000"/>
          <w:sz w:val="20"/>
          <w:szCs w:val="20"/>
          <w:lang w:eastAsia="nl-NL"/>
        </w:rPr>
        <w:t xml:space="preserve"> 100 in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past 15 </w:t>
      </w:r>
      <w:proofErr w:type="spellStart"/>
      <w:r w:rsidRPr="000B793A">
        <w:rPr>
          <w:rFonts w:eastAsia="Times New Roman" w:cstheme="minorHAnsi"/>
          <w:color w:val="000000"/>
          <w:sz w:val="20"/>
          <w:szCs w:val="20"/>
          <w:lang w:eastAsia="nl-NL"/>
        </w:rPr>
        <w:t>years</w:t>
      </w:r>
      <w:proofErr w:type="spellEnd"/>
      <w:r w:rsidRPr="000B793A">
        <w:rPr>
          <w:rFonts w:eastAsia="Times New Roman" w:cstheme="minorHAnsi"/>
          <w:color w:val="000000"/>
          <w:sz w:val="20"/>
          <w:szCs w:val="20"/>
          <w:lang w:eastAsia="nl-NL"/>
        </w:rPr>
        <w:t xml:space="preserve">.” Chad </w:t>
      </w:r>
      <w:proofErr w:type="spellStart"/>
      <w:r w:rsidRPr="000B793A">
        <w:rPr>
          <w:rFonts w:eastAsia="Times New Roman" w:cstheme="minorHAnsi"/>
          <w:color w:val="000000"/>
          <w:sz w:val="20"/>
          <w:szCs w:val="20"/>
          <w:lang w:eastAsia="nl-NL"/>
        </w:rPr>
        <w:t>Terhune</w:t>
      </w:r>
      <w:proofErr w:type="spellEnd"/>
      <w:r w:rsidRPr="000B793A">
        <w:rPr>
          <w:rFonts w:eastAsia="Times New Roman" w:cstheme="minorHAnsi"/>
          <w:color w:val="000000"/>
          <w:sz w:val="20"/>
          <w:szCs w:val="20"/>
          <w:lang w:eastAsia="nl-NL"/>
        </w:rPr>
        <w:t xml:space="preserve">, Robin </w:t>
      </w:r>
      <w:proofErr w:type="spellStart"/>
      <w:r w:rsidRPr="000B793A">
        <w:rPr>
          <w:rFonts w:eastAsia="Times New Roman" w:cstheme="minorHAnsi"/>
          <w:color w:val="000000"/>
          <w:sz w:val="20"/>
          <w:szCs w:val="20"/>
          <w:lang w:eastAsia="nl-NL"/>
        </w:rPr>
        <w:t>Respaut</w:t>
      </w:r>
      <w:proofErr w:type="spellEnd"/>
      <w:r w:rsidRPr="000B793A">
        <w:rPr>
          <w:rFonts w:eastAsia="Times New Roman" w:cstheme="minorHAnsi"/>
          <w:color w:val="000000"/>
          <w:sz w:val="20"/>
          <w:szCs w:val="20"/>
          <w:lang w:eastAsia="nl-NL"/>
        </w:rPr>
        <w:t xml:space="preserve">, and Michelle </w:t>
      </w:r>
      <w:proofErr w:type="spellStart"/>
      <w:r w:rsidRPr="000B793A">
        <w:rPr>
          <w:rFonts w:eastAsia="Times New Roman" w:cstheme="minorHAnsi"/>
          <w:color w:val="000000"/>
          <w:sz w:val="20"/>
          <w:szCs w:val="20"/>
          <w:lang w:eastAsia="nl-NL"/>
        </w:rPr>
        <w:t>Conlin</w:t>
      </w:r>
      <w:proofErr w:type="spellEnd"/>
      <w:r w:rsidRPr="000B793A">
        <w:rPr>
          <w:rFonts w:eastAsia="Times New Roman" w:cstheme="minorHAnsi"/>
          <w:color w:val="000000"/>
          <w:sz w:val="20"/>
          <w:szCs w:val="20"/>
          <w:lang w:eastAsia="nl-NL"/>
        </w:rPr>
        <w:t>, “</w:t>
      </w:r>
      <w:proofErr w:type="spellStart"/>
      <w:r w:rsidRPr="000B793A">
        <w:rPr>
          <w:rFonts w:eastAsia="Times New Roman" w:cstheme="minorHAnsi"/>
          <w:color w:val="000000"/>
          <w:sz w:val="20"/>
          <w:szCs w:val="20"/>
          <w:lang w:eastAsia="nl-NL"/>
        </w:rPr>
        <w:t>Youth</w:t>
      </w:r>
      <w:proofErr w:type="spellEnd"/>
      <w:r w:rsidRPr="000B793A">
        <w:rPr>
          <w:rFonts w:eastAsia="Times New Roman" w:cstheme="minorHAnsi"/>
          <w:color w:val="000000"/>
          <w:sz w:val="20"/>
          <w:szCs w:val="20"/>
          <w:lang w:eastAsia="nl-NL"/>
        </w:rPr>
        <w:t xml:space="preserve"> in </w:t>
      </w:r>
      <w:proofErr w:type="spellStart"/>
      <w:r w:rsidRPr="000B793A">
        <w:rPr>
          <w:rFonts w:eastAsia="Times New Roman" w:cstheme="minorHAnsi"/>
          <w:color w:val="000000"/>
          <w:sz w:val="20"/>
          <w:szCs w:val="20"/>
          <w:lang w:eastAsia="nl-NL"/>
        </w:rPr>
        <w:t>Transition</w:t>
      </w:r>
      <w:proofErr w:type="spellEnd"/>
      <w:r w:rsidRPr="000B793A">
        <w:rPr>
          <w:rFonts w:eastAsia="Times New Roman" w:cstheme="minorHAnsi"/>
          <w:color w:val="000000"/>
          <w:sz w:val="20"/>
          <w:szCs w:val="20"/>
          <w:lang w:eastAsia="nl-NL"/>
        </w:rPr>
        <w:t xml:space="preserve">: Part 1: A </w:t>
      </w:r>
      <w:proofErr w:type="spellStart"/>
      <w:r w:rsidRPr="000B793A">
        <w:rPr>
          <w:rFonts w:eastAsia="Times New Roman" w:cstheme="minorHAnsi"/>
          <w:color w:val="000000"/>
          <w:sz w:val="20"/>
          <w:szCs w:val="20"/>
          <w:lang w:eastAsia="nl-NL"/>
        </w:rPr>
        <w:t>Dearth</w:t>
      </w:r>
      <w:proofErr w:type="spellEnd"/>
      <w:r w:rsidRPr="000B793A">
        <w:rPr>
          <w:rFonts w:eastAsia="Times New Roman" w:cstheme="minorHAnsi"/>
          <w:color w:val="000000"/>
          <w:sz w:val="20"/>
          <w:szCs w:val="20"/>
          <w:lang w:eastAsia="nl-NL"/>
        </w:rPr>
        <w:t xml:space="preserve"> of </w:t>
      </w:r>
      <w:proofErr w:type="spellStart"/>
      <w:r w:rsidRPr="000B793A">
        <w:rPr>
          <w:rFonts w:eastAsia="Times New Roman" w:cstheme="minorHAnsi"/>
          <w:color w:val="000000"/>
          <w:sz w:val="20"/>
          <w:szCs w:val="20"/>
          <w:lang w:eastAsia="nl-NL"/>
        </w:rPr>
        <w:t>Science</w:t>
      </w:r>
      <w:proofErr w:type="spellEnd"/>
      <w:r w:rsidRPr="000B793A">
        <w:rPr>
          <w:rFonts w:eastAsia="Times New Roman" w:cstheme="minorHAnsi"/>
          <w:color w:val="000000"/>
          <w:sz w:val="20"/>
          <w:szCs w:val="20"/>
          <w:lang w:eastAsia="nl-NL"/>
        </w:rPr>
        <w:t xml:space="preserve">,” Reuters, </w:t>
      </w:r>
      <w:proofErr w:type="spellStart"/>
      <w:r w:rsidRPr="000B793A">
        <w:rPr>
          <w:rFonts w:eastAsia="Times New Roman" w:cstheme="minorHAnsi"/>
          <w:color w:val="000000"/>
          <w:sz w:val="20"/>
          <w:szCs w:val="20"/>
          <w:lang w:eastAsia="nl-NL"/>
        </w:rPr>
        <w:t>October</w:t>
      </w:r>
      <w:proofErr w:type="spellEnd"/>
      <w:r w:rsidRPr="000B793A">
        <w:rPr>
          <w:rFonts w:eastAsia="Times New Roman" w:cstheme="minorHAnsi"/>
          <w:color w:val="000000"/>
          <w:sz w:val="20"/>
          <w:szCs w:val="20"/>
          <w:lang w:eastAsia="nl-NL"/>
        </w:rPr>
        <w:t xml:space="preserve"> 6, 2022, https://www.reuters.com/investigates/special-report/usa-transyouth-care/.</w:t>
      </w:r>
    </w:p>
    <w:p w14:paraId="25BB9377"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w:t>
      </w:r>
      <w:proofErr w:type="spellStart"/>
      <w:r w:rsidRPr="000B793A">
        <w:rPr>
          <w:rFonts w:eastAsia="Times New Roman" w:cstheme="minorHAnsi"/>
          <w:color w:val="000000"/>
          <w:sz w:val="20"/>
          <w:szCs w:val="20"/>
          <w:lang w:eastAsia="nl-NL"/>
        </w:rPr>
        <w:t>Handing</w:t>
      </w:r>
      <w:proofErr w:type="spellEnd"/>
      <w:r w:rsidRPr="000B793A">
        <w:rPr>
          <w:rFonts w:eastAsia="Times New Roman" w:cstheme="minorHAnsi"/>
          <w:color w:val="000000"/>
          <w:sz w:val="20"/>
          <w:szCs w:val="20"/>
          <w:lang w:eastAsia="nl-NL"/>
        </w:rPr>
        <w:t xml:space="preserve"> Out </w:t>
      </w:r>
      <w:proofErr w:type="spellStart"/>
      <w:r w:rsidRPr="000B793A">
        <w:rPr>
          <w:rFonts w:eastAsia="Times New Roman" w:cstheme="minorHAnsi"/>
          <w:color w:val="000000"/>
          <w:sz w:val="20"/>
          <w:szCs w:val="20"/>
          <w:lang w:eastAsia="nl-NL"/>
        </w:rPr>
        <w:t>Hormones</w:t>
      </w:r>
      <w:proofErr w:type="spellEnd"/>
      <w:r w:rsidRPr="000B793A">
        <w:rPr>
          <w:rFonts w:eastAsia="Times New Roman" w:cstheme="minorHAnsi"/>
          <w:color w:val="000000"/>
          <w:sz w:val="20"/>
          <w:szCs w:val="20"/>
          <w:lang w:eastAsia="nl-NL"/>
        </w:rPr>
        <w:t xml:space="preserve"> Like Candy’: </w:t>
      </w:r>
      <w:proofErr w:type="spellStart"/>
      <w:r w:rsidRPr="000B793A">
        <w:rPr>
          <w:rFonts w:eastAsia="Times New Roman" w:cstheme="minorHAnsi"/>
          <w:color w:val="000000"/>
          <w:sz w:val="20"/>
          <w:szCs w:val="20"/>
          <w:lang w:eastAsia="nl-NL"/>
        </w:rPr>
        <w:t>Planned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Parenthood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Transitions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to</w:t>
      </w:r>
      <w:proofErr w:type="spellEnd"/>
      <w:r w:rsidRPr="000B793A">
        <w:rPr>
          <w:rFonts w:eastAsia="Times New Roman" w:cstheme="minorHAnsi"/>
          <w:color w:val="000000"/>
          <w:sz w:val="20"/>
          <w:szCs w:val="20"/>
          <w:lang w:eastAsia="nl-NL"/>
        </w:rPr>
        <w:t xml:space="preserve"> Top </w:t>
      </w:r>
      <w:proofErr w:type="spellStart"/>
      <w:r w:rsidRPr="000B793A">
        <w:rPr>
          <w:rFonts w:eastAsia="Times New Roman" w:cstheme="minorHAnsi"/>
          <w:color w:val="000000"/>
          <w:sz w:val="20"/>
          <w:szCs w:val="20"/>
          <w:lang w:eastAsia="nl-NL"/>
        </w:rPr>
        <w:t>Hormone</w:t>
      </w:r>
      <w:proofErr w:type="spellEnd"/>
      <w:r w:rsidRPr="000B793A">
        <w:rPr>
          <w:rFonts w:eastAsia="Times New Roman" w:cstheme="minorHAnsi"/>
          <w:color w:val="000000"/>
          <w:sz w:val="20"/>
          <w:szCs w:val="20"/>
          <w:lang w:eastAsia="nl-NL"/>
        </w:rPr>
        <w:t xml:space="preserve"> Provider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Transgender-</w:t>
      </w:r>
      <w:proofErr w:type="spellStart"/>
      <w:r w:rsidRPr="000B793A">
        <w:rPr>
          <w:rFonts w:eastAsia="Times New Roman" w:cstheme="minorHAnsi"/>
          <w:color w:val="000000"/>
          <w:sz w:val="20"/>
          <w:szCs w:val="20"/>
          <w:lang w:eastAsia="nl-NL"/>
        </w:rPr>
        <w:t>Identifying</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Teens</w:t>
      </w:r>
      <w:proofErr w:type="spellEnd"/>
      <w:r w:rsidRPr="000B793A">
        <w:rPr>
          <w:rFonts w:eastAsia="Times New Roman" w:cstheme="minorHAnsi"/>
          <w:color w:val="000000"/>
          <w:sz w:val="20"/>
          <w:szCs w:val="20"/>
          <w:lang w:eastAsia="nl-NL"/>
        </w:rPr>
        <w:t xml:space="preserve"> — </w:t>
      </w:r>
      <w:proofErr w:type="spellStart"/>
      <w:r w:rsidRPr="000B793A">
        <w:rPr>
          <w:rFonts w:eastAsia="Times New Roman" w:cstheme="minorHAnsi"/>
          <w:color w:val="000000"/>
          <w:sz w:val="20"/>
          <w:szCs w:val="20"/>
          <w:lang w:eastAsia="nl-NL"/>
        </w:rPr>
        <w:t>With</w:t>
      </w:r>
      <w:proofErr w:type="spellEnd"/>
      <w:r w:rsidRPr="000B793A">
        <w:rPr>
          <w:rFonts w:eastAsia="Times New Roman" w:cstheme="minorHAnsi"/>
          <w:color w:val="000000"/>
          <w:sz w:val="20"/>
          <w:szCs w:val="20"/>
          <w:lang w:eastAsia="nl-NL"/>
        </w:rPr>
        <w:t xml:space="preserve"> Little </w:t>
      </w:r>
      <w:proofErr w:type="spellStart"/>
      <w:r w:rsidRPr="000B793A">
        <w:rPr>
          <w:rFonts w:eastAsia="Times New Roman" w:cstheme="minorHAnsi"/>
          <w:color w:val="000000"/>
          <w:sz w:val="20"/>
          <w:szCs w:val="20"/>
          <w:lang w:eastAsia="nl-NL"/>
        </w:rPr>
        <w:t>Oversight</w:t>
      </w:r>
      <w:proofErr w:type="spellEnd"/>
      <w:r w:rsidRPr="000B793A">
        <w:rPr>
          <w:rFonts w:eastAsia="Times New Roman" w:cstheme="minorHAnsi"/>
          <w:color w:val="000000"/>
          <w:sz w:val="20"/>
          <w:szCs w:val="20"/>
          <w:lang w:eastAsia="nl-NL"/>
        </w:rPr>
        <w:t xml:space="preserve">,” National </w:t>
      </w:r>
      <w:proofErr w:type="spellStart"/>
      <w:r w:rsidRPr="000B793A">
        <w:rPr>
          <w:rFonts w:eastAsia="Times New Roman" w:cstheme="minorHAnsi"/>
          <w:color w:val="000000"/>
          <w:sz w:val="20"/>
          <w:szCs w:val="20"/>
          <w:lang w:eastAsia="nl-NL"/>
        </w:rPr>
        <w:t>Catholic</w:t>
      </w:r>
      <w:proofErr w:type="spellEnd"/>
      <w:r w:rsidRPr="000B793A">
        <w:rPr>
          <w:rFonts w:eastAsia="Times New Roman" w:cstheme="minorHAnsi"/>
          <w:color w:val="000000"/>
          <w:sz w:val="20"/>
          <w:szCs w:val="20"/>
          <w:lang w:eastAsia="nl-NL"/>
        </w:rPr>
        <w:t xml:space="preserve"> Register, September 9, 2022, https://www.ncregister.com/news/handing-out-hormones-like-candy-planned-parenthood-transitions-to-top-hormone-provider-for-transender-identifying-teens-with-little-oversight.</w:t>
      </w:r>
    </w:p>
    <w:p w14:paraId="28150F67"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See e.g., </w:t>
      </w:r>
      <w:proofErr w:type="spellStart"/>
      <w:r w:rsidRPr="000B793A">
        <w:rPr>
          <w:rFonts w:eastAsia="Times New Roman" w:cstheme="minorHAnsi"/>
          <w:color w:val="000000"/>
          <w:sz w:val="20"/>
          <w:szCs w:val="20"/>
          <w:lang w:eastAsia="nl-NL"/>
        </w:rPr>
        <w:t>Ovetta</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Wiggins</w:t>
      </w:r>
      <w:proofErr w:type="spellEnd"/>
      <w:r w:rsidRPr="000B793A">
        <w:rPr>
          <w:rFonts w:eastAsia="Times New Roman" w:cstheme="minorHAnsi"/>
          <w:color w:val="000000"/>
          <w:sz w:val="20"/>
          <w:szCs w:val="20"/>
          <w:lang w:eastAsia="nl-NL"/>
        </w:rPr>
        <w:t xml:space="preserve"> and Nicole </w:t>
      </w:r>
      <w:proofErr w:type="spellStart"/>
      <w:r w:rsidRPr="000B793A">
        <w:rPr>
          <w:rFonts w:eastAsia="Times New Roman" w:cstheme="minorHAnsi"/>
          <w:color w:val="000000"/>
          <w:sz w:val="20"/>
          <w:szCs w:val="20"/>
          <w:lang w:eastAsia="nl-NL"/>
        </w:rPr>
        <w:t>Asbury</w:t>
      </w:r>
      <w:proofErr w:type="spellEnd"/>
      <w:r w:rsidRPr="000B793A">
        <w:rPr>
          <w:rFonts w:eastAsia="Times New Roman" w:cstheme="minorHAnsi"/>
          <w:color w:val="000000"/>
          <w:sz w:val="20"/>
          <w:szCs w:val="20"/>
          <w:lang w:eastAsia="nl-NL"/>
        </w:rPr>
        <w:t xml:space="preserve">, “A Financial Penalty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Not</w:t>
      </w:r>
      <w:proofErr w:type="spellEnd"/>
      <w:r w:rsidRPr="000B793A">
        <w:rPr>
          <w:rFonts w:eastAsia="Times New Roman" w:cstheme="minorHAnsi"/>
          <w:color w:val="000000"/>
          <w:sz w:val="20"/>
          <w:szCs w:val="20"/>
          <w:lang w:eastAsia="nl-NL"/>
        </w:rPr>
        <w:t xml:space="preserve"> Teaching Gender Identity? Md. Bill </w:t>
      </w:r>
      <w:proofErr w:type="spellStart"/>
      <w:r w:rsidRPr="000B793A">
        <w:rPr>
          <w:rFonts w:eastAsia="Times New Roman" w:cstheme="minorHAnsi"/>
          <w:color w:val="000000"/>
          <w:sz w:val="20"/>
          <w:szCs w:val="20"/>
          <w:lang w:eastAsia="nl-NL"/>
        </w:rPr>
        <w:t>Would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Impose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One</w:t>
      </w:r>
      <w:proofErr w:type="spellEnd"/>
      <w:r w:rsidRPr="000B793A">
        <w:rPr>
          <w:rFonts w:eastAsia="Times New Roman" w:cstheme="minorHAnsi"/>
          <w:color w:val="000000"/>
          <w:sz w:val="20"/>
          <w:szCs w:val="20"/>
          <w:lang w:eastAsia="nl-NL"/>
        </w:rPr>
        <w:t xml:space="preserve">,” The Washington Post, </w:t>
      </w:r>
      <w:proofErr w:type="spellStart"/>
      <w:r w:rsidRPr="000B793A">
        <w:rPr>
          <w:rFonts w:eastAsia="Times New Roman" w:cstheme="minorHAnsi"/>
          <w:color w:val="000000"/>
          <w:sz w:val="20"/>
          <w:szCs w:val="20"/>
          <w:lang w:eastAsia="nl-NL"/>
        </w:rPr>
        <w:t>March</w:t>
      </w:r>
      <w:proofErr w:type="spellEnd"/>
      <w:r w:rsidRPr="000B793A">
        <w:rPr>
          <w:rFonts w:eastAsia="Times New Roman" w:cstheme="minorHAnsi"/>
          <w:color w:val="000000"/>
          <w:sz w:val="20"/>
          <w:szCs w:val="20"/>
          <w:lang w:eastAsia="nl-NL"/>
        </w:rPr>
        <w:t xml:space="preserve"> 10, 2023, https://www.washingtonpost.com/dc-md-va/2023/03/10/maryland-curriculum-sex-education/, and Sarah Ritter, “KC Area Teacher </w:t>
      </w:r>
      <w:proofErr w:type="spellStart"/>
      <w:r w:rsidRPr="000B793A">
        <w:rPr>
          <w:rFonts w:eastAsia="Times New Roman" w:cstheme="minorHAnsi"/>
          <w:color w:val="000000"/>
          <w:sz w:val="20"/>
          <w:szCs w:val="20"/>
          <w:lang w:eastAsia="nl-NL"/>
        </w:rPr>
        <w:t>Punished</w:t>
      </w:r>
      <w:proofErr w:type="spellEnd"/>
      <w:r w:rsidRPr="000B793A">
        <w:rPr>
          <w:rFonts w:eastAsia="Times New Roman" w:cstheme="minorHAnsi"/>
          <w:color w:val="000000"/>
          <w:sz w:val="20"/>
          <w:szCs w:val="20"/>
          <w:lang w:eastAsia="nl-NL"/>
        </w:rPr>
        <w:t xml:space="preserve"> and </w:t>
      </w:r>
      <w:proofErr w:type="spellStart"/>
      <w:r w:rsidRPr="000B793A">
        <w:rPr>
          <w:rFonts w:eastAsia="Times New Roman" w:cstheme="minorHAnsi"/>
          <w:color w:val="000000"/>
          <w:sz w:val="20"/>
          <w:szCs w:val="20"/>
          <w:lang w:eastAsia="nl-NL"/>
        </w:rPr>
        <w:t>Denied</w:t>
      </w:r>
      <w:proofErr w:type="spellEnd"/>
      <w:r w:rsidRPr="000B793A">
        <w:rPr>
          <w:rFonts w:eastAsia="Times New Roman" w:cstheme="minorHAnsi"/>
          <w:color w:val="000000"/>
          <w:sz w:val="20"/>
          <w:szCs w:val="20"/>
          <w:lang w:eastAsia="nl-NL"/>
        </w:rPr>
        <w:t xml:space="preserve"> Job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Using Gender-Neutral </w:t>
      </w:r>
      <w:proofErr w:type="spellStart"/>
      <w:r w:rsidRPr="000B793A">
        <w:rPr>
          <w:rFonts w:eastAsia="Times New Roman" w:cstheme="minorHAnsi"/>
          <w:color w:val="000000"/>
          <w:sz w:val="20"/>
          <w:szCs w:val="20"/>
          <w:lang w:eastAsia="nl-NL"/>
        </w:rPr>
        <w:t>Pronouns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Lawsuit</w:t>
      </w:r>
      <w:proofErr w:type="spellEnd"/>
      <w:r w:rsidRPr="000B793A">
        <w:rPr>
          <w:rFonts w:eastAsia="Times New Roman" w:cstheme="minorHAnsi"/>
          <w:color w:val="000000"/>
          <w:sz w:val="20"/>
          <w:szCs w:val="20"/>
          <w:lang w:eastAsia="nl-NL"/>
        </w:rPr>
        <w:t xml:space="preserve">,” The Kansas City Star, </w:t>
      </w:r>
      <w:proofErr w:type="spellStart"/>
      <w:r w:rsidRPr="000B793A">
        <w:rPr>
          <w:rFonts w:eastAsia="Times New Roman" w:cstheme="minorHAnsi"/>
          <w:color w:val="000000"/>
          <w:sz w:val="20"/>
          <w:szCs w:val="20"/>
          <w:lang w:eastAsia="nl-NL"/>
        </w:rPr>
        <w:t>March</w:t>
      </w:r>
      <w:proofErr w:type="spellEnd"/>
      <w:r w:rsidRPr="000B793A">
        <w:rPr>
          <w:rFonts w:eastAsia="Times New Roman" w:cstheme="minorHAnsi"/>
          <w:color w:val="000000"/>
          <w:sz w:val="20"/>
          <w:szCs w:val="20"/>
          <w:lang w:eastAsia="nl-NL"/>
        </w:rPr>
        <w:t xml:space="preserve"> 27, 2023, https://www.kansascity.com/news/local/education/article273635495.html.</w:t>
      </w:r>
    </w:p>
    <w:p w14:paraId="4AFCADB8"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Sam Killerman, “The </w:t>
      </w:r>
      <w:proofErr w:type="spellStart"/>
      <w:r w:rsidRPr="000B793A">
        <w:rPr>
          <w:rFonts w:eastAsia="Times New Roman" w:cstheme="minorHAnsi"/>
          <w:color w:val="000000"/>
          <w:sz w:val="20"/>
          <w:szCs w:val="20"/>
          <w:lang w:eastAsia="nl-NL"/>
        </w:rPr>
        <w:t>Genderbread</w:t>
      </w:r>
      <w:proofErr w:type="spellEnd"/>
      <w:r w:rsidRPr="000B793A">
        <w:rPr>
          <w:rFonts w:eastAsia="Times New Roman" w:cstheme="minorHAnsi"/>
          <w:color w:val="000000"/>
          <w:sz w:val="20"/>
          <w:szCs w:val="20"/>
          <w:lang w:eastAsia="nl-NL"/>
        </w:rPr>
        <w:t xml:space="preserve"> Person,” It’s </w:t>
      </w:r>
      <w:proofErr w:type="spellStart"/>
      <w:r w:rsidRPr="000B793A">
        <w:rPr>
          <w:rFonts w:eastAsia="Times New Roman" w:cstheme="minorHAnsi"/>
          <w:color w:val="000000"/>
          <w:sz w:val="20"/>
          <w:szCs w:val="20"/>
          <w:lang w:eastAsia="nl-NL"/>
        </w:rPr>
        <w:t>Pronounced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Metrosexual</w:t>
      </w:r>
      <w:proofErr w:type="spellEnd"/>
      <w:r w:rsidRPr="000B793A">
        <w:rPr>
          <w:rFonts w:eastAsia="Times New Roman" w:cstheme="minorHAnsi"/>
          <w:color w:val="000000"/>
          <w:sz w:val="20"/>
          <w:szCs w:val="20"/>
          <w:lang w:eastAsia="nl-NL"/>
        </w:rPr>
        <w:t>, 2020, https://www.itspronouncedmetrosexual.com/genderbread-person/.</w:t>
      </w:r>
    </w:p>
    <w:p w14:paraId="5AA15ABC"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“The Gender </w:t>
      </w:r>
      <w:proofErr w:type="spellStart"/>
      <w:r w:rsidRPr="000B793A">
        <w:rPr>
          <w:rFonts w:eastAsia="Times New Roman" w:cstheme="minorHAnsi"/>
          <w:color w:val="000000"/>
          <w:sz w:val="20"/>
          <w:szCs w:val="20"/>
          <w:lang w:eastAsia="nl-NL"/>
        </w:rPr>
        <w:t>Unicorn</w:t>
      </w:r>
      <w:proofErr w:type="spellEnd"/>
      <w:r w:rsidRPr="000B793A">
        <w:rPr>
          <w:rFonts w:eastAsia="Times New Roman" w:cstheme="minorHAnsi"/>
          <w:color w:val="000000"/>
          <w:sz w:val="20"/>
          <w:szCs w:val="20"/>
          <w:lang w:eastAsia="nl-NL"/>
        </w:rPr>
        <w:t xml:space="preserve">,” Trans Student </w:t>
      </w:r>
      <w:proofErr w:type="spellStart"/>
      <w:r w:rsidRPr="000B793A">
        <w:rPr>
          <w:rFonts w:eastAsia="Times New Roman" w:cstheme="minorHAnsi"/>
          <w:color w:val="000000"/>
          <w:sz w:val="20"/>
          <w:szCs w:val="20"/>
          <w:lang w:eastAsia="nl-NL"/>
        </w:rPr>
        <w:t>Educational</w:t>
      </w:r>
      <w:proofErr w:type="spellEnd"/>
      <w:r w:rsidRPr="000B793A">
        <w:rPr>
          <w:rFonts w:eastAsia="Times New Roman" w:cstheme="minorHAnsi"/>
          <w:color w:val="000000"/>
          <w:sz w:val="20"/>
          <w:szCs w:val="20"/>
          <w:lang w:eastAsia="nl-NL"/>
        </w:rPr>
        <w:t xml:space="preserve"> Resources, 2015, http://www.transstudent.org/gender.</w:t>
      </w:r>
    </w:p>
    <w:p w14:paraId="7B22D7E7"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Selma Feldman </w:t>
      </w:r>
      <w:proofErr w:type="spellStart"/>
      <w:r w:rsidRPr="000B793A">
        <w:rPr>
          <w:rFonts w:eastAsia="Times New Roman" w:cstheme="minorHAnsi"/>
          <w:color w:val="000000"/>
          <w:sz w:val="20"/>
          <w:szCs w:val="20"/>
          <w:lang w:eastAsia="nl-NL"/>
        </w:rPr>
        <w:t>Witchel</w:t>
      </w:r>
      <w:proofErr w:type="spellEnd"/>
      <w:r w:rsidRPr="000B793A">
        <w:rPr>
          <w:rFonts w:eastAsia="Times New Roman" w:cstheme="minorHAnsi"/>
          <w:color w:val="000000"/>
          <w:sz w:val="20"/>
          <w:szCs w:val="20"/>
          <w:lang w:eastAsia="nl-NL"/>
        </w:rPr>
        <w:t xml:space="preserve">, “Disorders of </w:t>
      </w:r>
      <w:proofErr w:type="spellStart"/>
      <w:r w:rsidRPr="000B793A">
        <w:rPr>
          <w:rFonts w:eastAsia="Times New Roman" w:cstheme="minorHAnsi"/>
          <w:color w:val="000000"/>
          <w:sz w:val="20"/>
          <w:szCs w:val="20"/>
          <w:lang w:eastAsia="nl-NL"/>
        </w:rPr>
        <w:t>Sex</w:t>
      </w:r>
      <w:proofErr w:type="spellEnd"/>
      <w:r w:rsidRPr="000B793A">
        <w:rPr>
          <w:rFonts w:eastAsia="Times New Roman" w:cstheme="minorHAnsi"/>
          <w:color w:val="000000"/>
          <w:sz w:val="20"/>
          <w:szCs w:val="20"/>
          <w:lang w:eastAsia="nl-NL"/>
        </w:rPr>
        <w:t xml:space="preserve"> Development,” Best </w:t>
      </w:r>
      <w:proofErr w:type="spellStart"/>
      <w:r w:rsidRPr="000B793A">
        <w:rPr>
          <w:rFonts w:eastAsia="Times New Roman" w:cstheme="minorHAnsi"/>
          <w:color w:val="000000"/>
          <w:sz w:val="20"/>
          <w:szCs w:val="20"/>
          <w:lang w:eastAsia="nl-NL"/>
        </w:rPr>
        <w:t>Practiceand</w:t>
      </w:r>
      <w:proofErr w:type="spellEnd"/>
      <w:r w:rsidRPr="000B793A">
        <w:rPr>
          <w:rFonts w:eastAsia="Times New Roman" w:cstheme="minorHAnsi"/>
          <w:color w:val="000000"/>
          <w:sz w:val="20"/>
          <w:szCs w:val="20"/>
          <w:lang w:eastAsia="nl-NL"/>
        </w:rPr>
        <w:t xml:space="preserve"> Research </w:t>
      </w:r>
      <w:proofErr w:type="spellStart"/>
      <w:r w:rsidRPr="000B793A">
        <w:rPr>
          <w:rFonts w:eastAsia="Times New Roman" w:cstheme="minorHAnsi"/>
          <w:color w:val="000000"/>
          <w:sz w:val="20"/>
          <w:szCs w:val="20"/>
          <w:lang w:eastAsia="nl-NL"/>
        </w:rPr>
        <w:t>Clinical</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Obstetrics</w:t>
      </w:r>
      <w:proofErr w:type="spellEnd"/>
      <w:r w:rsidRPr="000B793A">
        <w:rPr>
          <w:rFonts w:eastAsia="Times New Roman" w:cstheme="minorHAnsi"/>
          <w:color w:val="000000"/>
          <w:sz w:val="20"/>
          <w:szCs w:val="20"/>
          <w:lang w:eastAsia="nl-NL"/>
        </w:rPr>
        <w:t xml:space="preserve"> and </w:t>
      </w:r>
      <w:proofErr w:type="spellStart"/>
      <w:r w:rsidRPr="000B793A">
        <w:rPr>
          <w:rFonts w:eastAsia="Times New Roman" w:cstheme="minorHAnsi"/>
          <w:color w:val="000000"/>
          <w:sz w:val="20"/>
          <w:szCs w:val="20"/>
          <w:lang w:eastAsia="nl-NL"/>
        </w:rPr>
        <w:t>Gynaecology</w:t>
      </w:r>
      <w:proofErr w:type="spellEnd"/>
      <w:r w:rsidRPr="000B793A">
        <w:rPr>
          <w:rFonts w:eastAsia="Times New Roman" w:cstheme="minorHAnsi"/>
          <w:color w:val="000000"/>
          <w:sz w:val="20"/>
          <w:szCs w:val="20"/>
          <w:lang w:eastAsia="nl-NL"/>
        </w:rPr>
        <w:t xml:space="preserve"> 48, April 2018: 90–</w:t>
      </w:r>
      <w:proofErr w:type="gramStart"/>
      <w:r w:rsidRPr="000B793A">
        <w:rPr>
          <w:rFonts w:eastAsia="Times New Roman" w:cstheme="minorHAnsi"/>
          <w:color w:val="000000"/>
          <w:sz w:val="20"/>
          <w:szCs w:val="20"/>
          <w:lang w:eastAsia="nl-NL"/>
        </w:rPr>
        <w:t>102,doi</w:t>
      </w:r>
      <w:proofErr w:type="gramEnd"/>
      <w:r w:rsidRPr="000B793A">
        <w:rPr>
          <w:rFonts w:eastAsia="Times New Roman" w:cstheme="minorHAnsi"/>
          <w:color w:val="000000"/>
          <w:sz w:val="20"/>
          <w:szCs w:val="20"/>
          <w:lang w:eastAsia="nl-NL"/>
        </w:rPr>
        <w:t xml:space="preserve">:10.1016/j.bpobgyn.2017.11.005, </w:t>
      </w:r>
      <w:proofErr w:type="spellStart"/>
      <w:r w:rsidRPr="000B793A">
        <w:rPr>
          <w:rFonts w:eastAsia="Times New Roman" w:cstheme="minorHAnsi"/>
          <w:color w:val="000000"/>
          <w:sz w:val="20"/>
          <w:szCs w:val="20"/>
          <w:lang w:eastAsia="nl-NL"/>
        </w:rPr>
        <w:t>Epub</w:t>
      </w:r>
      <w:proofErr w:type="spellEnd"/>
      <w:r w:rsidRPr="000B793A">
        <w:rPr>
          <w:rFonts w:eastAsia="Times New Roman" w:cstheme="minorHAnsi"/>
          <w:color w:val="000000"/>
          <w:sz w:val="20"/>
          <w:szCs w:val="20"/>
          <w:lang w:eastAsia="nl-NL"/>
        </w:rPr>
        <w:t xml:space="preserve">, November 22, 2017, </w:t>
      </w:r>
      <w:proofErr w:type="gramStart"/>
      <w:r w:rsidRPr="000B793A">
        <w:rPr>
          <w:rFonts w:eastAsia="Times New Roman" w:cstheme="minorHAnsi"/>
          <w:color w:val="000000"/>
          <w:sz w:val="20"/>
          <w:szCs w:val="20"/>
          <w:lang w:eastAsia="nl-NL"/>
        </w:rPr>
        <w:t>https://www .</w:t>
      </w:r>
      <w:proofErr w:type="gramEnd"/>
      <w:r w:rsidRPr="000B793A">
        <w:rPr>
          <w:rFonts w:eastAsia="Times New Roman" w:cstheme="minorHAnsi"/>
          <w:color w:val="000000"/>
          <w:sz w:val="20"/>
          <w:szCs w:val="20"/>
          <w:lang w:eastAsia="nl-NL"/>
        </w:rPr>
        <w:t>ncbi.nlm.nih.gov/</w:t>
      </w:r>
      <w:proofErr w:type="spellStart"/>
      <w:r w:rsidRPr="000B793A">
        <w:rPr>
          <w:rFonts w:eastAsia="Times New Roman" w:cstheme="minorHAnsi"/>
          <w:color w:val="000000"/>
          <w:sz w:val="20"/>
          <w:szCs w:val="20"/>
          <w:lang w:eastAsia="nl-NL"/>
        </w:rPr>
        <w:t>pmc</w:t>
      </w:r>
      <w:proofErr w:type="spellEnd"/>
      <w:r w:rsidRPr="000B793A">
        <w:rPr>
          <w:rFonts w:eastAsia="Times New Roman" w:cstheme="minorHAnsi"/>
          <w:color w:val="000000"/>
          <w:sz w:val="20"/>
          <w:szCs w:val="20"/>
          <w:lang w:eastAsia="nl-NL"/>
        </w:rPr>
        <w:t>/</w:t>
      </w:r>
      <w:proofErr w:type="spellStart"/>
      <w:r w:rsidRPr="000B793A">
        <w:rPr>
          <w:rFonts w:eastAsia="Times New Roman" w:cstheme="minorHAnsi"/>
          <w:color w:val="000000"/>
          <w:sz w:val="20"/>
          <w:szCs w:val="20"/>
          <w:lang w:eastAsia="nl-NL"/>
        </w:rPr>
        <w:t>articles</w:t>
      </w:r>
      <w:proofErr w:type="spellEnd"/>
      <w:r w:rsidRPr="000B793A">
        <w:rPr>
          <w:rFonts w:eastAsia="Times New Roman" w:cstheme="minorHAnsi"/>
          <w:color w:val="000000"/>
          <w:sz w:val="20"/>
          <w:szCs w:val="20"/>
          <w:lang w:eastAsia="nl-NL"/>
        </w:rPr>
        <w:t>/PMC5866176/.</w:t>
      </w:r>
    </w:p>
    <w:p w14:paraId="02C1B18E"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Colin Wright, “Are </w:t>
      </w:r>
      <w:proofErr w:type="spellStart"/>
      <w:r w:rsidRPr="000B793A">
        <w:rPr>
          <w:rFonts w:eastAsia="Times New Roman" w:cstheme="minorHAnsi"/>
          <w:color w:val="000000"/>
          <w:sz w:val="20"/>
          <w:szCs w:val="20"/>
          <w:lang w:eastAsia="nl-NL"/>
        </w:rPr>
        <w:t>There</w:t>
      </w:r>
      <w:proofErr w:type="spellEnd"/>
      <w:r w:rsidRPr="000B793A">
        <w:rPr>
          <w:rFonts w:eastAsia="Times New Roman" w:cstheme="minorHAnsi"/>
          <w:color w:val="000000"/>
          <w:sz w:val="20"/>
          <w:szCs w:val="20"/>
          <w:lang w:eastAsia="nl-NL"/>
        </w:rPr>
        <w:t xml:space="preserve"> More </w:t>
      </w:r>
      <w:proofErr w:type="spellStart"/>
      <w:r w:rsidRPr="000B793A">
        <w:rPr>
          <w:rFonts w:eastAsia="Times New Roman" w:cstheme="minorHAnsi"/>
          <w:color w:val="000000"/>
          <w:sz w:val="20"/>
          <w:szCs w:val="20"/>
          <w:lang w:eastAsia="nl-NL"/>
        </w:rPr>
        <w:t>Than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Two</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Sexes</w:t>
      </w:r>
      <w:proofErr w:type="spellEnd"/>
      <w:r w:rsidRPr="000B793A">
        <w:rPr>
          <w:rFonts w:eastAsia="Times New Roman" w:cstheme="minorHAnsi"/>
          <w:color w:val="000000"/>
          <w:sz w:val="20"/>
          <w:szCs w:val="20"/>
          <w:lang w:eastAsia="nl-NL"/>
        </w:rPr>
        <w:t xml:space="preserve">? No,” City Journal, </w:t>
      </w:r>
      <w:proofErr w:type="spellStart"/>
      <w:r w:rsidRPr="000B793A">
        <w:rPr>
          <w:rFonts w:eastAsia="Times New Roman" w:cstheme="minorHAnsi"/>
          <w:color w:val="000000"/>
          <w:sz w:val="20"/>
          <w:szCs w:val="20"/>
          <w:lang w:eastAsia="nl-NL"/>
        </w:rPr>
        <w:t>March</w:t>
      </w:r>
      <w:proofErr w:type="spellEnd"/>
      <w:r w:rsidRPr="000B793A">
        <w:rPr>
          <w:rFonts w:eastAsia="Times New Roman" w:cstheme="minorHAnsi"/>
          <w:color w:val="000000"/>
          <w:sz w:val="20"/>
          <w:szCs w:val="20"/>
          <w:lang w:eastAsia="nl-NL"/>
        </w:rPr>
        <w:t xml:space="preserve"> 2, 2023, https://www.city-journal.org/are-there-more-two-sexes.</w:t>
      </w:r>
    </w:p>
    <w:p w14:paraId="5BC558FE" w14:textId="77777777" w:rsidR="007D58CA" w:rsidRPr="000B793A" w:rsidRDefault="007D58CA" w:rsidP="007D58CA">
      <w:pPr>
        <w:numPr>
          <w:ilvl w:val="0"/>
          <w:numId w:val="1"/>
        </w:numPr>
        <w:shd w:val="clear" w:color="auto" w:fill="FFFFFF"/>
        <w:spacing w:after="0" w:line="240" w:lineRule="auto"/>
        <w:textAlignment w:val="baseline"/>
        <w:rPr>
          <w:rFonts w:eastAsia="Times New Roman" w:cstheme="minorHAnsi"/>
          <w:color w:val="000000"/>
          <w:sz w:val="20"/>
          <w:szCs w:val="20"/>
          <w:lang w:eastAsia="nl-NL"/>
        </w:rPr>
      </w:pPr>
      <w:proofErr w:type="spellStart"/>
      <w:r w:rsidRPr="000B793A">
        <w:rPr>
          <w:rFonts w:eastAsia="Times New Roman" w:cstheme="minorHAnsi"/>
          <w:color w:val="000000"/>
          <w:sz w:val="20"/>
          <w:szCs w:val="20"/>
          <w:lang w:eastAsia="nl-NL"/>
        </w:rPr>
        <w:t>Activists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often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cite</w:t>
      </w:r>
      <w:proofErr w:type="spellEnd"/>
      <w:r w:rsidRPr="000B793A">
        <w:rPr>
          <w:rFonts w:eastAsia="Times New Roman" w:cstheme="minorHAnsi"/>
          <w:color w:val="000000"/>
          <w:sz w:val="20"/>
          <w:szCs w:val="20"/>
          <w:lang w:eastAsia="nl-NL"/>
        </w:rPr>
        <w:t xml:space="preserve"> a </w:t>
      </w:r>
      <w:proofErr w:type="spellStart"/>
      <w:r w:rsidRPr="000B793A">
        <w:rPr>
          <w:rFonts w:eastAsia="Times New Roman" w:cstheme="minorHAnsi"/>
          <w:color w:val="000000"/>
          <w:sz w:val="20"/>
          <w:szCs w:val="20"/>
          <w:lang w:eastAsia="nl-NL"/>
        </w:rPr>
        <w:t>higher</w:t>
      </w:r>
      <w:proofErr w:type="spellEnd"/>
      <w:r w:rsidRPr="000B793A">
        <w:rPr>
          <w:rFonts w:eastAsia="Times New Roman" w:cstheme="minorHAnsi"/>
          <w:color w:val="000000"/>
          <w:sz w:val="20"/>
          <w:szCs w:val="20"/>
          <w:lang w:eastAsia="nl-NL"/>
        </w:rPr>
        <w:t xml:space="preserve"> percentage of 1.7 percent of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population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based</w:t>
      </w:r>
      <w:proofErr w:type="spellEnd"/>
      <w:r w:rsidRPr="000B793A">
        <w:rPr>
          <w:rFonts w:eastAsia="Times New Roman" w:cstheme="minorHAnsi"/>
          <w:color w:val="000000"/>
          <w:sz w:val="20"/>
          <w:szCs w:val="20"/>
          <w:lang w:eastAsia="nl-NL"/>
        </w:rPr>
        <w:t xml:space="preserve"> on a claim </w:t>
      </w:r>
      <w:proofErr w:type="spellStart"/>
      <w:r w:rsidRPr="000B793A">
        <w:rPr>
          <w:rFonts w:eastAsia="Times New Roman" w:cstheme="minorHAnsi"/>
          <w:color w:val="000000"/>
          <w:sz w:val="20"/>
          <w:szCs w:val="20"/>
          <w:lang w:eastAsia="nl-NL"/>
        </w:rPr>
        <w:t>by</w:t>
      </w:r>
      <w:proofErr w:type="spellEnd"/>
      <w:r w:rsidRPr="000B793A">
        <w:rPr>
          <w:rFonts w:eastAsia="Times New Roman" w:cstheme="minorHAnsi"/>
          <w:color w:val="000000"/>
          <w:sz w:val="20"/>
          <w:szCs w:val="20"/>
          <w:lang w:eastAsia="nl-NL"/>
        </w:rPr>
        <w:t xml:space="preserve"> Anne </w:t>
      </w:r>
      <w:proofErr w:type="spellStart"/>
      <w:r w:rsidRPr="000B793A">
        <w:rPr>
          <w:rFonts w:eastAsia="Times New Roman" w:cstheme="minorHAnsi"/>
          <w:color w:val="000000"/>
          <w:sz w:val="20"/>
          <w:szCs w:val="20"/>
          <w:lang w:eastAsia="nl-NL"/>
        </w:rPr>
        <w:t>Fausto</w:t>
      </w:r>
      <w:proofErr w:type="spellEnd"/>
      <w:r w:rsidRPr="000B793A">
        <w:rPr>
          <w:rFonts w:eastAsia="Times New Roman" w:cstheme="minorHAnsi"/>
          <w:color w:val="000000"/>
          <w:sz w:val="20"/>
          <w:szCs w:val="20"/>
          <w:lang w:eastAsia="nl-NL"/>
        </w:rPr>
        <w:t xml:space="preserve">-Sterling in her </w:t>
      </w:r>
      <w:proofErr w:type="spellStart"/>
      <w:r w:rsidRPr="000B793A">
        <w:rPr>
          <w:rFonts w:eastAsia="Times New Roman" w:cstheme="minorHAnsi"/>
          <w:color w:val="000000"/>
          <w:sz w:val="20"/>
          <w:szCs w:val="20"/>
          <w:lang w:eastAsia="nl-NL"/>
        </w:rPr>
        <w:t>book</w:t>
      </w:r>
      <w:proofErr w:type="spellEnd"/>
      <w:r w:rsidRPr="000B793A">
        <w:rPr>
          <w:rFonts w:eastAsia="Times New Roman" w:cstheme="minorHAnsi"/>
          <w:color w:val="000000"/>
          <w:sz w:val="20"/>
          <w:szCs w:val="20"/>
          <w:lang w:eastAsia="nl-NL"/>
        </w:rPr>
        <w:t> </w:t>
      </w:r>
      <w:proofErr w:type="spellStart"/>
      <w:r w:rsidRPr="000B793A">
        <w:rPr>
          <w:rFonts w:eastAsia="Times New Roman" w:cstheme="minorHAnsi"/>
          <w:i/>
          <w:iCs/>
          <w:color w:val="000000"/>
          <w:sz w:val="20"/>
          <w:szCs w:val="20"/>
          <w:bdr w:val="none" w:sz="0" w:space="0" w:color="auto" w:frame="1"/>
          <w:lang w:eastAsia="nl-NL"/>
        </w:rPr>
        <w:t>Sexing</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the</w:t>
      </w:r>
      <w:proofErr w:type="spellEnd"/>
      <w:r w:rsidRPr="000B793A">
        <w:rPr>
          <w:rFonts w:eastAsia="Times New Roman" w:cstheme="minorHAnsi"/>
          <w:i/>
          <w:iCs/>
          <w:color w:val="000000"/>
          <w:sz w:val="20"/>
          <w:szCs w:val="20"/>
          <w:bdr w:val="none" w:sz="0" w:space="0" w:color="auto" w:frame="1"/>
          <w:lang w:eastAsia="nl-NL"/>
        </w:rPr>
        <w:t xml:space="preserve"> Body: Gender Politics and </w:t>
      </w:r>
      <w:proofErr w:type="spellStart"/>
      <w:r w:rsidRPr="000B793A">
        <w:rPr>
          <w:rFonts w:eastAsia="Times New Roman" w:cstheme="minorHAnsi"/>
          <w:i/>
          <w:iCs/>
          <w:color w:val="000000"/>
          <w:sz w:val="20"/>
          <w:szCs w:val="20"/>
          <w:bdr w:val="none" w:sz="0" w:space="0" w:color="auto" w:frame="1"/>
          <w:lang w:eastAsia="nl-NL"/>
        </w:rPr>
        <w:t>the</w:t>
      </w:r>
      <w:proofErr w:type="spellEnd"/>
      <w:r w:rsidRPr="000B793A">
        <w:rPr>
          <w:rFonts w:eastAsia="Times New Roman" w:cstheme="minorHAnsi"/>
          <w:i/>
          <w:iCs/>
          <w:color w:val="000000"/>
          <w:sz w:val="20"/>
          <w:szCs w:val="20"/>
          <w:bdr w:val="none" w:sz="0" w:space="0" w:color="auto" w:frame="1"/>
          <w:lang w:eastAsia="nl-NL"/>
        </w:rPr>
        <w:t xml:space="preserve"> Construction of </w:t>
      </w:r>
      <w:proofErr w:type="spellStart"/>
      <w:r w:rsidRPr="000B793A">
        <w:rPr>
          <w:rFonts w:eastAsia="Times New Roman" w:cstheme="minorHAnsi"/>
          <w:i/>
          <w:iCs/>
          <w:color w:val="000000"/>
          <w:sz w:val="20"/>
          <w:szCs w:val="20"/>
          <w:bdr w:val="none" w:sz="0" w:space="0" w:color="auto" w:frame="1"/>
          <w:lang w:eastAsia="nl-NL"/>
        </w:rPr>
        <w:t>Sexuality</w:t>
      </w:r>
      <w:proofErr w:type="spellEnd"/>
      <w:r w:rsidRPr="000B793A">
        <w:rPr>
          <w:rFonts w:eastAsia="Times New Roman" w:cstheme="minorHAnsi"/>
          <w:i/>
          <w:iCs/>
          <w:color w:val="000000"/>
          <w:sz w:val="20"/>
          <w:szCs w:val="20"/>
          <w:bdr w:val="none" w:sz="0" w:space="0" w:color="auto" w:frame="1"/>
          <w:lang w:eastAsia="nl-NL"/>
        </w:rPr>
        <w:t> </w:t>
      </w:r>
      <w:r w:rsidRPr="000B793A">
        <w:rPr>
          <w:rFonts w:eastAsia="Times New Roman" w:cstheme="minorHAnsi"/>
          <w:color w:val="000000"/>
          <w:sz w:val="20"/>
          <w:szCs w:val="20"/>
          <w:lang w:eastAsia="nl-NL"/>
        </w:rPr>
        <w:t xml:space="preserve">(New York: Basic Books, 2002). </w:t>
      </w:r>
      <w:proofErr w:type="spellStart"/>
      <w:r w:rsidRPr="000B793A">
        <w:rPr>
          <w:rFonts w:eastAsia="Times New Roman" w:cstheme="minorHAnsi"/>
          <w:color w:val="000000"/>
          <w:sz w:val="20"/>
          <w:szCs w:val="20"/>
          <w:lang w:eastAsia="nl-NL"/>
        </w:rPr>
        <w:t>She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vastly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inflated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number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by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including</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whole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groups</w:t>
      </w:r>
      <w:proofErr w:type="spellEnd"/>
      <w:r w:rsidRPr="000B793A">
        <w:rPr>
          <w:rFonts w:eastAsia="Times New Roman" w:cstheme="minorHAnsi"/>
          <w:color w:val="000000"/>
          <w:sz w:val="20"/>
          <w:szCs w:val="20"/>
          <w:lang w:eastAsia="nl-NL"/>
        </w:rPr>
        <w:t xml:space="preserve"> of </w:t>
      </w:r>
      <w:proofErr w:type="spellStart"/>
      <w:r w:rsidRPr="000B793A">
        <w:rPr>
          <w:rFonts w:eastAsia="Times New Roman" w:cstheme="minorHAnsi"/>
          <w:color w:val="000000"/>
          <w:sz w:val="20"/>
          <w:szCs w:val="20"/>
          <w:lang w:eastAsia="nl-NL"/>
        </w:rPr>
        <w:t>people</w:t>
      </w:r>
      <w:proofErr w:type="spellEnd"/>
      <w:r w:rsidRPr="000B793A">
        <w:rPr>
          <w:rFonts w:eastAsia="Times New Roman" w:cstheme="minorHAnsi"/>
          <w:color w:val="000000"/>
          <w:sz w:val="20"/>
          <w:szCs w:val="20"/>
          <w:lang w:eastAsia="nl-NL"/>
        </w:rPr>
        <w:t xml:space="preserve"> without a disorder of </w:t>
      </w:r>
      <w:proofErr w:type="spellStart"/>
      <w:r w:rsidRPr="000B793A">
        <w:rPr>
          <w:rFonts w:eastAsia="Times New Roman" w:cstheme="minorHAnsi"/>
          <w:color w:val="000000"/>
          <w:sz w:val="20"/>
          <w:szCs w:val="20"/>
          <w:lang w:eastAsia="nl-NL"/>
        </w:rPr>
        <w:t>sexual</w:t>
      </w:r>
      <w:proofErr w:type="spellEnd"/>
      <w:r w:rsidRPr="000B793A">
        <w:rPr>
          <w:rFonts w:eastAsia="Times New Roman" w:cstheme="minorHAnsi"/>
          <w:color w:val="000000"/>
          <w:sz w:val="20"/>
          <w:szCs w:val="20"/>
          <w:lang w:eastAsia="nl-NL"/>
        </w:rPr>
        <w:t xml:space="preserve"> development </w:t>
      </w:r>
      <w:proofErr w:type="spellStart"/>
      <w:r w:rsidRPr="000B793A">
        <w:rPr>
          <w:rFonts w:eastAsia="Times New Roman" w:cstheme="minorHAnsi"/>
          <w:color w:val="000000"/>
          <w:sz w:val="20"/>
          <w:szCs w:val="20"/>
          <w:lang w:eastAsia="nl-NL"/>
        </w:rPr>
        <w:t>into</w:t>
      </w:r>
      <w:proofErr w:type="spellEnd"/>
      <w:r w:rsidRPr="000B793A">
        <w:rPr>
          <w:rFonts w:eastAsia="Times New Roman" w:cstheme="minorHAnsi"/>
          <w:color w:val="000000"/>
          <w:sz w:val="20"/>
          <w:szCs w:val="20"/>
          <w:lang w:eastAsia="nl-NL"/>
        </w:rPr>
        <w:t xml:space="preserve"> her </w:t>
      </w:r>
      <w:proofErr w:type="spellStart"/>
      <w:r w:rsidRPr="000B793A">
        <w:rPr>
          <w:rFonts w:eastAsia="Times New Roman" w:cstheme="minorHAnsi"/>
          <w:color w:val="000000"/>
          <w:sz w:val="20"/>
          <w:szCs w:val="20"/>
          <w:lang w:eastAsia="nl-NL"/>
        </w:rPr>
        <w:t>category</w:t>
      </w:r>
      <w:proofErr w:type="spellEnd"/>
      <w:r w:rsidRPr="000B793A">
        <w:rPr>
          <w:rFonts w:eastAsia="Times New Roman" w:cstheme="minorHAnsi"/>
          <w:color w:val="000000"/>
          <w:sz w:val="20"/>
          <w:szCs w:val="20"/>
          <w:lang w:eastAsia="nl-NL"/>
        </w:rPr>
        <w:t xml:space="preserve"> of “</w:t>
      </w:r>
      <w:proofErr w:type="spellStart"/>
      <w:r w:rsidRPr="000B793A">
        <w:rPr>
          <w:rFonts w:eastAsia="Times New Roman" w:cstheme="minorHAnsi"/>
          <w:color w:val="000000"/>
          <w:sz w:val="20"/>
          <w:szCs w:val="20"/>
          <w:lang w:eastAsia="nl-NL"/>
        </w:rPr>
        <w:t>intersex</w:t>
      </w:r>
      <w:proofErr w:type="spellEnd"/>
      <w:r w:rsidRPr="000B793A">
        <w:rPr>
          <w:rFonts w:eastAsia="Times New Roman" w:cstheme="minorHAnsi"/>
          <w:color w:val="000000"/>
          <w:sz w:val="20"/>
          <w:szCs w:val="20"/>
          <w:lang w:eastAsia="nl-NL"/>
        </w:rPr>
        <w:t xml:space="preserve">.” Leonard Sax </w:t>
      </w:r>
      <w:proofErr w:type="spellStart"/>
      <w:r w:rsidRPr="000B793A">
        <w:rPr>
          <w:rFonts w:eastAsia="Times New Roman" w:cstheme="minorHAnsi"/>
          <w:color w:val="000000"/>
          <w:sz w:val="20"/>
          <w:szCs w:val="20"/>
          <w:lang w:eastAsia="nl-NL"/>
        </w:rPr>
        <w:t>debunked</w:t>
      </w:r>
      <w:proofErr w:type="spellEnd"/>
      <w:r w:rsidRPr="000B793A">
        <w:rPr>
          <w:rFonts w:eastAsia="Times New Roman" w:cstheme="minorHAnsi"/>
          <w:color w:val="000000"/>
          <w:sz w:val="20"/>
          <w:szCs w:val="20"/>
          <w:lang w:eastAsia="nl-NL"/>
        </w:rPr>
        <w:t xml:space="preserve"> her claim in “How Common Is </w:t>
      </w:r>
      <w:proofErr w:type="spellStart"/>
      <w:r w:rsidRPr="000B793A">
        <w:rPr>
          <w:rFonts w:eastAsia="Times New Roman" w:cstheme="minorHAnsi"/>
          <w:color w:val="000000"/>
          <w:sz w:val="20"/>
          <w:szCs w:val="20"/>
          <w:lang w:eastAsia="nl-NL"/>
        </w:rPr>
        <w:t>Intersex</w:t>
      </w:r>
      <w:proofErr w:type="spellEnd"/>
      <w:r w:rsidRPr="000B793A">
        <w:rPr>
          <w:rFonts w:eastAsia="Times New Roman" w:cstheme="minorHAnsi"/>
          <w:color w:val="000000"/>
          <w:sz w:val="20"/>
          <w:szCs w:val="20"/>
          <w:lang w:eastAsia="nl-NL"/>
        </w:rPr>
        <w:t xml:space="preserve">? A Response </w:t>
      </w:r>
      <w:proofErr w:type="spellStart"/>
      <w:r w:rsidRPr="000B793A">
        <w:rPr>
          <w:rFonts w:eastAsia="Times New Roman" w:cstheme="minorHAnsi"/>
          <w:color w:val="000000"/>
          <w:sz w:val="20"/>
          <w:szCs w:val="20"/>
          <w:lang w:eastAsia="nl-NL"/>
        </w:rPr>
        <w:t>to</w:t>
      </w:r>
      <w:proofErr w:type="spellEnd"/>
      <w:r w:rsidRPr="000B793A">
        <w:rPr>
          <w:rFonts w:eastAsia="Times New Roman" w:cstheme="minorHAnsi"/>
          <w:color w:val="000000"/>
          <w:sz w:val="20"/>
          <w:szCs w:val="20"/>
          <w:lang w:eastAsia="nl-NL"/>
        </w:rPr>
        <w:t xml:space="preserve"> Anne </w:t>
      </w:r>
      <w:proofErr w:type="spellStart"/>
      <w:r w:rsidRPr="000B793A">
        <w:rPr>
          <w:rFonts w:eastAsia="Times New Roman" w:cstheme="minorHAnsi"/>
          <w:color w:val="000000"/>
          <w:sz w:val="20"/>
          <w:szCs w:val="20"/>
          <w:lang w:eastAsia="nl-NL"/>
        </w:rPr>
        <w:t>Fausto</w:t>
      </w:r>
      <w:proofErr w:type="spellEnd"/>
      <w:r w:rsidRPr="000B793A">
        <w:rPr>
          <w:rFonts w:eastAsia="Times New Roman" w:cstheme="minorHAnsi"/>
          <w:color w:val="000000"/>
          <w:sz w:val="20"/>
          <w:szCs w:val="20"/>
          <w:lang w:eastAsia="nl-NL"/>
        </w:rPr>
        <w:t>-Sterling,” </w:t>
      </w:r>
      <w:r w:rsidRPr="000B793A">
        <w:rPr>
          <w:rFonts w:eastAsia="Times New Roman" w:cstheme="minorHAnsi"/>
          <w:i/>
          <w:iCs/>
          <w:color w:val="000000"/>
          <w:sz w:val="20"/>
          <w:szCs w:val="20"/>
          <w:bdr w:val="none" w:sz="0" w:space="0" w:color="auto" w:frame="1"/>
          <w:lang w:eastAsia="nl-NL"/>
        </w:rPr>
        <w:t xml:space="preserve">The Journal of </w:t>
      </w:r>
      <w:proofErr w:type="spellStart"/>
      <w:r w:rsidRPr="000B793A">
        <w:rPr>
          <w:rFonts w:eastAsia="Times New Roman" w:cstheme="minorHAnsi"/>
          <w:i/>
          <w:iCs/>
          <w:color w:val="000000"/>
          <w:sz w:val="20"/>
          <w:szCs w:val="20"/>
          <w:bdr w:val="none" w:sz="0" w:space="0" w:color="auto" w:frame="1"/>
          <w:lang w:eastAsia="nl-NL"/>
        </w:rPr>
        <w:t>Sex</w:t>
      </w:r>
      <w:proofErr w:type="spellEnd"/>
      <w:r w:rsidRPr="000B793A">
        <w:rPr>
          <w:rFonts w:eastAsia="Times New Roman" w:cstheme="minorHAnsi"/>
          <w:i/>
          <w:iCs/>
          <w:color w:val="000000"/>
          <w:sz w:val="20"/>
          <w:szCs w:val="20"/>
          <w:bdr w:val="none" w:sz="0" w:space="0" w:color="auto" w:frame="1"/>
          <w:lang w:eastAsia="nl-NL"/>
        </w:rPr>
        <w:t xml:space="preserve"> Research </w:t>
      </w:r>
      <w:r w:rsidRPr="000B793A">
        <w:rPr>
          <w:rFonts w:eastAsia="Times New Roman" w:cstheme="minorHAnsi"/>
          <w:color w:val="000000"/>
          <w:sz w:val="20"/>
          <w:szCs w:val="20"/>
          <w:lang w:eastAsia="nl-NL"/>
        </w:rPr>
        <w:t>29, no. 3 (2002): 174–78, https://www.tandfonline.com/doi/abs/10.1080/00224490209552139.</w:t>
      </w:r>
    </w:p>
    <w:p w14:paraId="3CF40242"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See, e.g., “AAPS Statement on ‘Gender-</w:t>
      </w:r>
      <w:proofErr w:type="spellStart"/>
      <w:r w:rsidRPr="000B793A">
        <w:rPr>
          <w:rFonts w:eastAsia="Times New Roman" w:cstheme="minorHAnsi"/>
          <w:color w:val="000000"/>
          <w:sz w:val="20"/>
          <w:szCs w:val="20"/>
          <w:lang w:eastAsia="nl-NL"/>
        </w:rPr>
        <w:t>Affirming</w:t>
      </w:r>
      <w:proofErr w:type="spellEnd"/>
      <w:r w:rsidRPr="000B793A">
        <w:rPr>
          <w:rFonts w:eastAsia="Times New Roman" w:cstheme="minorHAnsi"/>
          <w:color w:val="000000"/>
          <w:sz w:val="20"/>
          <w:szCs w:val="20"/>
          <w:lang w:eastAsia="nl-NL"/>
        </w:rPr>
        <w:t xml:space="preserve"> Care’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Minor </w:t>
      </w:r>
      <w:proofErr w:type="spellStart"/>
      <w:r w:rsidRPr="000B793A">
        <w:rPr>
          <w:rFonts w:eastAsia="Times New Roman" w:cstheme="minorHAnsi"/>
          <w:color w:val="000000"/>
          <w:sz w:val="20"/>
          <w:szCs w:val="20"/>
          <w:lang w:eastAsia="nl-NL"/>
        </w:rPr>
        <w:t>Children</w:t>
      </w:r>
      <w:proofErr w:type="spellEnd"/>
      <w:r w:rsidRPr="000B793A">
        <w:rPr>
          <w:rFonts w:eastAsia="Times New Roman" w:cstheme="minorHAnsi"/>
          <w:color w:val="000000"/>
          <w:sz w:val="20"/>
          <w:szCs w:val="20"/>
          <w:lang w:eastAsia="nl-NL"/>
        </w:rPr>
        <w:t xml:space="preserve">, ”Association of American </w:t>
      </w:r>
      <w:proofErr w:type="spellStart"/>
      <w:r w:rsidRPr="000B793A">
        <w:rPr>
          <w:rFonts w:eastAsia="Times New Roman" w:cstheme="minorHAnsi"/>
          <w:color w:val="000000"/>
          <w:sz w:val="20"/>
          <w:szCs w:val="20"/>
          <w:lang w:eastAsia="nl-NL"/>
        </w:rPr>
        <w:t>Physicians</w:t>
      </w:r>
      <w:proofErr w:type="spellEnd"/>
      <w:r w:rsidRPr="000B793A">
        <w:rPr>
          <w:rFonts w:eastAsia="Times New Roman" w:cstheme="minorHAnsi"/>
          <w:color w:val="000000"/>
          <w:sz w:val="20"/>
          <w:szCs w:val="20"/>
          <w:lang w:eastAsia="nl-NL"/>
        </w:rPr>
        <w:t xml:space="preserve"> and </w:t>
      </w:r>
      <w:proofErr w:type="spellStart"/>
      <w:r w:rsidRPr="000B793A">
        <w:rPr>
          <w:rFonts w:eastAsia="Times New Roman" w:cstheme="minorHAnsi"/>
          <w:color w:val="000000"/>
          <w:sz w:val="20"/>
          <w:szCs w:val="20"/>
          <w:lang w:eastAsia="nl-NL"/>
        </w:rPr>
        <w:t>Surgeons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February</w:t>
      </w:r>
      <w:proofErr w:type="spellEnd"/>
      <w:r w:rsidRPr="000B793A">
        <w:rPr>
          <w:rFonts w:eastAsia="Times New Roman" w:cstheme="minorHAnsi"/>
          <w:color w:val="000000"/>
          <w:sz w:val="20"/>
          <w:szCs w:val="20"/>
          <w:lang w:eastAsia="nl-NL"/>
        </w:rPr>
        <w:t xml:space="preserve"> 20, 2023, https://aapsonline.org/aaps-statement-on-gender-affirming-care-for-minor-children/.</w:t>
      </w:r>
    </w:p>
    <w:p w14:paraId="780783BA"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proofErr w:type="spellStart"/>
      <w:r w:rsidRPr="000B793A">
        <w:rPr>
          <w:rFonts w:eastAsia="Times New Roman" w:cstheme="minorHAnsi"/>
          <w:color w:val="000000"/>
          <w:sz w:val="20"/>
          <w:szCs w:val="20"/>
          <w:lang w:eastAsia="nl-NL"/>
        </w:rPr>
        <w:t>Previous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two</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paragraphs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adapted</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from</w:t>
      </w:r>
      <w:proofErr w:type="spellEnd"/>
      <w:r w:rsidRPr="000B793A">
        <w:rPr>
          <w:rFonts w:eastAsia="Times New Roman" w:cstheme="minorHAnsi"/>
          <w:color w:val="000000"/>
          <w:sz w:val="20"/>
          <w:szCs w:val="20"/>
          <w:lang w:eastAsia="nl-NL"/>
        </w:rPr>
        <w:t xml:space="preserve"> Jay W. Richards, “</w:t>
      </w:r>
      <w:proofErr w:type="spellStart"/>
      <w:r w:rsidRPr="000B793A">
        <w:rPr>
          <w:rFonts w:eastAsia="Times New Roman" w:cstheme="minorHAnsi"/>
          <w:color w:val="000000"/>
          <w:sz w:val="20"/>
          <w:szCs w:val="20"/>
          <w:lang w:eastAsia="nl-NL"/>
        </w:rPr>
        <w:t>Why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States</w:t>
      </w:r>
      <w:proofErr w:type="spellEnd"/>
      <w:r w:rsidRPr="000B793A">
        <w:rPr>
          <w:rFonts w:eastAsia="Times New Roman" w:cstheme="minorHAnsi"/>
          <w:color w:val="000000"/>
          <w:sz w:val="20"/>
          <w:szCs w:val="20"/>
          <w:lang w:eastAsia="nl-NL"/>
        </w:rPr>
        <w:t xml:space="preserve"> Must </w:t>
      </w:r>
      <w:proofErr w:type="spellStart"/>
      <w:r w:rsidRPr="000B793A">
        <w:rPr>
          <w:rFonts w:eastAsia="Times New Roman" w:cstheme="minorHAnsi"/>
          <w:color w:val="000000"/>
          <w:sz w:val="20"/>
          <w:szCs w:val="20"/>
          <w:lang w:eastAsia="nl-NL"/>
        </w:rPr>
        <w:t>Define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Sex</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Precisely</w:t>
      </w:r>
      <w:proofErr w:type="spellEnd"/>
      <w:r w:rsidRPr="000B793A">
        <w:rPr>
          <w:rFonts w:eastAsia="Times New Roman" w:cstheme="minorHAnsi"/>
          <w:color w:val="000000"/>
          <w:sz w:val="20"/>
          <w:szCs w:val="20"/>
          <w:lang w:eastAsia="nl-NL"/>
        </w:rPr>
        <w:t>,” The Heritage Foundation, May 31, 2023, https://www.heritage.org/gender/commentary/why-states-must-define-sex-precisely.</w:t>
      </w:r>
    </w:p>
    <w:p w14:paraId="53556A09"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See “Gender-</w:t>
      </w:r>
      <w:proofErr w:type="spellStart"/>
      <w:r w:rsidRPr="000B793A">
        <w:rPr>
          <w:rFonts w:eastAsia="Times New Roman" w:cstheme="minorHAnsi"/>
          <w:color w:val="000000"/>
          <w:sz w:val="20"/>
          <w:szCs w:val="20"/>
          <w:lang w:eastAsia="nl-NL"/>
        </w:rPr>
        <w:t>Affirming</w:t>
      </w:r>
      <w:proofErr w:type="spellEnd"/>
      <w:r w:rsidRPr="000B793A">
        <w:rPr>
          <w:rFonts w:eastAsia="Times New Roman" w:cstheme="minorHAnsi"/>
          <w:color w:val="000000"/>
          <w:sz w:val="20"/>
          <w:szCs w:val="20"/>
          <w:lang w:eastAsia="nl-NL"/>
        </w:rPr>
        <w:t xml:space="preserve"> Care and Young People,” HHS Office of </w:t>
      </w:r>
      <w:proofErr w:type="spellStart"/>
      <w:r w:rsidRPr="000B793A">
        <w:rPr>
          <w:rFonts w:eastAsia="Times New Roman" w:cstheme="minorHAnsi"/>
          <w:color w:val="000000"/>
          <w:sz w:val="20"/>
          <w:szCs w:val="20"/>
          <w:lang w:eastAsia="nl-NL"/>
        </w:rPr>
        <w:t>Population</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Affairs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March</w:t>
      </w:r>
      <w:proofErr w:type="spellEnd"/>
      <w:r w:rsidRPr="000B793A">
        <w:rPr>
          <w:rFonts w:eastAsia="Times New Roman" w:cstheme="minorHAnsi"/>
          <w:color w:val="000000"/>
          <w:sz w:val="20"/>
          <w:szCs w:val="20"/>
          <w:lang w:eastAsia="nl-NL"/>
        </w:rPr>
        <w:t xml:space="preserve"> 2022, https://opa.hhs.gov/sites/default/files/2022-03/gender-affirming-care-young-people-march-2022.pdf.</w:t>
      </w:r>
    </w:p>
    <w:p w14:paraId="0ED1B1AA"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proofErr w:type="spellStart"/>
      <w:r w:rsidRPr="000B793A">
        <w:rPr>
          <w:rFonts w:eastAsia="Times New Roman" w:cstheme="minorHAnsi"/>
          <w:color w:val="000000"/>
          <w:sz w:val="20"/>
          <w:szCs w:val="20"/>
          <w:lang w:eastAsia="nl-NL"/>
        </w:rPr>
        <w:lastRenderedPageBreak/>
        <w:t>Leor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Sapir</w:t>
      </w:r>
      <w:proofErr w:type="spellEnd"/>
      <w:r w:rsidRPr="000B793A">
        <w:rPr>
          <w:rFonts w:eastAsia="Times New Roman" w:cstheme="minorHAnsi"/>
          <w:color w:val="000000"/>
          <w:sz w:val="20"/>
          <w:szCs w:val="20"/>
          <w:lang w:eastAsia="nl-NL"/>
        </w:rPr>
        <w:t xml:space="preserve">, “The </w:t>
      </w:r>
      <w:proofErr w:type="spellStart"/>
      <w:r w:rsidRPr="000B793A">
        <w:rPr>
          <w:rFonts w:eastAsia="Times New Roman" w:cstheme="minorHAnsi"/>
          <w:color w:val="000000"/>
          <w:sz w:val="20"/>
          <w:szCs w:val="20"/>
          <w:lang w:eastAsia="nl-NL"/>
        </w:rPr>
        <w:t>Distortions</w:t>
      </w:r>
      <w:proofErr w:type="spellEnd"/>
      <w:r w:rsidRPr="000B793A">
        <w:rPr>
          <w:rFonts w:eastAsia="Times New Roman" w:cstheme="minorHAnsi"/>
          <w:color w:val="000000"/>
          <w:sz w:val="20"/>
          <w:szCs w:val="20"/>
          <w:lang w:eastAsia="nl-NL"/>
        </w:rPr>
        <w:t xml:space="preserve"> in Jack </w:t>
      </w:r>
      <w:proofErr w:type="spellStart"/>
      <w:r w:rsidRPr="000B793A">
        <w:rPr>
          <w:rFonts w:eastAsia="Times New Roman" w:cstheme="minorHAnsi"/>
          <w:color w:val="000000"/>
          <w:sz w:val="20"/>
          <w:szCs w:val="20"/>
          <w:lang w:eastAsia="nl-NL"/>
        </w:rPr>
        <w:t>Turban’s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Psychology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Today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Article</w:t>
      </w:r>
      <w:proofErr w:type="spellEnd"/>
      <w:r w:rsidRPr="000B793A">
        <w:rPr>
          <w:rFonts w:eastAsia="Times New Roman" w:cstheme="minorHAnsi"/>
          <w:color w:val="000000"/>
          <w:sz w:val="20"/>
          <w:szCs w:val="20"/>
          <w:lang w:eastAsia="nl-NL"/>
        </w:rPr>
        <w:t xml:space="preserve"> on ‘Gender </w:t>
      </w:r>
      <w:proofErr w:type="spellStart"/>
      <w:r w:rsidRPr="000B793A">
        <w:rPr>
          <w:rFonts w:eastAsia="Times New Roman" w:cstheme="minorHAnsi"/>
          <w:color w:val="000000"/>
          <w:sz w:val="20"/>
          <w:szCs w:val="20"/>
          <w:lang w:eastAsia="nl-NL"/>
        </w:rPr>
        <w:t>Affirming</w:t>
      </w:r>
      <w:proofErr w:type="spellEnd"/>
      <w:r w:rsidRPr="000B793A">
        <w:rPr>
          <w:rFonts w:eastAsia="Times New Roman" w:cstheme="minorHAnsi"/>
          <w:color w:val="000000"/>
          <w:sz w:val="20"/>
          <w:szCs w:val="20"/>
          <w:lang w:eastAsia="nl-NL"/>
        </w:rPr>
        <w:t xml:space="preserve"> Care,’” </w:t>
      </w:r>
      <w:proofErr w:type="spellStart"/>
      <w:r w:rsidRPr="000B793A">
        <w:rPr>
          <w:rFonts w:eastAsia="Times New Roman" w:cstheme="minorHAnsi"/>
          <w:color w:val="000000"/>
          <w:sz w:val="20"/>
          <w:szCs w:val="20"/>
          <w:lang w:eastAsia="nl-NL"/>
        </w:rPr>
        <w:t>Reality’s</w:t>
      </w:r>
      <w:proofErr w:type="spellEnd"/>
      <w:r w:rsidRPr="000B793A">
        <w:rPr>
          <w:rFonts w:eastAsia="Times New Roman" w:cstheme="minorHAnsi"/>
          <w:color w:val="000000"/>
          <w:sz w:val="20"/>
          <w:szCs w:val="20"/>
          <w:lang w:eastAsia="nl-NL"/>
        </w:rPr>
        <w:t xml:space="preserve"> Last Stand, </w:t>
      </w:r>
      <w:proofErr w:type="spellStart"/>
      <w:r w:rsidRPr="000B793A">
        <w:rPr>
          <w:rFonts w:eastAsia="Times New Roman" w:cstheme="minorHAnsi"/>
          <w:color w:val="000000"/>
          <w:sz w:val="20"/>
          <w:szCs w:val="20"/>
          <w:lang w:eastAsia="nl-NL"/>
        </w:rPr>
        <w:t>October</w:t>
      </w:r>
      <w:proofErr w:type="spellEnd"/>
      <w:r w:rsidRPr="000B793A">
        <w:rPr>
          <w:rFonts w:eastAsia="Times New Roman" w:cstheme="minorHAnsi"/>
          <w:color w:val="000000"/>
          <w:sz w:val="20"/>
          <w:szCs w:val="20"/>
          <w:lang w:eastAsia="nl-NL"/>
        </w:rPr>
        <w:t xml:space="preserve"> 7, 2022, https://www.realityslaststand.com/p/the-distortions-in-jack-turbans-psychology.</w:t>
      </w:r>
    </w:p>
    <w:p w14:paraId="1D998ACC"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Stanley </w:t>
      </w:r>
      <w:proofErr w:type="spellStart"/>
      <w:r w:rsidRPr="000B793A">
        <w:rPr>
          <w:rFonts w:eastAsia="Times New Roman" w:cstheme="minorHAnsi"/>
          <w:color w:val="000000"/>
          <w:sz w:val="20"/>
          <w:szCs w:val="20"/>
          <w:lang w:eastAsia="nl-NL"/>
        </w:rPr>
        <w:t>Goldfarb</w:t>
      </w:r>
      <w:proofErr w:type="spellEnd"/>
      <w:r w:rsidRPr="000B793A">
        <w:rPr>
          <w:rFonts w:eastAsia="Times New Roman" w:cstheme="minorHAnsi"/>
          <w:color w:val="000000"/>
          <w:sz w:val="20"/>
          <w:szCs w:val="20"/>
          <w:lang w:eastAsia="nl-NL"/>
        </w:rPr>
        <w:t xml:space="preserve"> and Miriam Grossman, “Even </w:t>
      </w:r>
      <w:proofErr w:type="spellStart"/>
      <w:r w:rsidRPr="000B793A">
        <w:rPr>
          <w:rFonts w:eastAsia="Times New Roman" w:cstheme="minorHAnsi"/>
          <w:color w:val="000000"/>
          <w:sz w:val="20"/>
          <w:szCs w:val="20"/>
          <w:lang w:eastAsia="nl-NL"/>
        </w:rPr>
        <w:t>Progressive</w:t>
      </w:r>
      <w:proofErr w:type="spellEnd"/>
      <w:r w:rsidRPr="000B793A">
        <w:rPr>
          <w:rFonts w:eastAsia="Times New Roman" w:cstheme="minorHAnsi"/>
          <w:color w:val="000000"/>
          <w:sz w:val="20"/>
          <w:szCs w:val="20"/>
          <w:lang w:eastAsia="nl-NL"/>
        </w:rPr>
        <w:t xml:space="preserve"> Europe </w:t>
      </w:r>
      <w:proofErr w:type="spellStart"/>
      <w:r w:rsidRPr="000B793A">
        <w:rPr>
          <w:rFonts w:eastAsia="Times New Roman" w:cstheme="minorHAnsi"/>
          <w:color w:val="000000"/>
          <w:sz w:val="20"/>
          <w:szCs w:val="20"/>
          <w:lang w:eastAsia="nl-NL"/>
        </w:rPr>
        <w:t>Won’t</w:t>
      </w:r>
      <w:proofErr w:type="spellEnd"/>
      <w:r w:rsidRPr="000B793A">
        <w:rPr>
          <w:rFonts w:eastAsia="Times New Roman" w:cstheme="minorHAnsi"/>
          <w:color w:val="000000"/>
          <w:sz w:val="20"/>
          <w:szCs w:val="20"/>
          <w:lang w:eastAsia="nl-NL"/>
        </w:rPr>
        <w:t xml:space="preserve"> Go as Far as America in Child Transgender </w:t>
      </w:r>
      <w:proofErr w:type="spellStart"/>
      <w:r w:rsidRPr="000B793A">
        <w:rPr>
          <w:rFonts w:eastAsia="Times New Roman" w:cstheme="minorHAnsi"/>
          <w:color w:val="000000"/>
          <w:sz w:val="20"/>
          <w:szCs w:val="20"/>
          <w:lang w:eastAsia="nl-NL"/>
        </w:rPr>
        <w:t>Treatments</w:t>
      </w:r>
      <w:proofErr w:type="spellEnd"/>
      <w:r w:rsidRPr="000B793A">
        <w:rPr>
          <w:rFonts w:eastAsia="Times New Roman" w:cstheme="minorHAnsi"/>
          <w:color w:val="000000"/>
          <w:sz w:val="20"/>
          <w:szCs w:val="20"/>
          <w:lang w:eastAsia="nl-NL"/>
        </w:rPr>
        <w:t xml:space="preserve">,” New York Post, </w:t>
      </w:r>
      <w:proofErr w:type="spellStart"/>
      <w:r w:rsidRPr="000B793A">
        <w:rPr>
          <w:rFonts w:eastAsia="Times New Roman" w:cstheme="minorHAnsi"/>
          <w:color w:val="000000"/>
          <w:sz w:val="20"/>
          <w:szCs w:val="20"/>
          <w:lang w:eastAsia="nl-NL"/>
        </w:rPr>
        <w:t>January</w:t>
      </w:r>
      <w:proofErr w:type="spellEnd"/>
      <w:r w:rsidRPr="000B793A">
        <w:rPr>
          <w:rFonts w:eastAsia="Times New Roman" w:cstheme="minorHAnsi"/>
          <w:color w:val="000000"/>
          <w:sz w:val="20"/>
          <w:szCs w:val="20"/>
          <w:lang w:eastAsia="nl-NL"/>
        </w:rPr>
        <w:t xml:space="preserve"> 30, 2023, https://nypost.com/2023/01/30/even-progressive-europe-wont-go-as-far -as-</w:t>
      </w:r>
      <w:proofErr w:type="spellStart"/>
      <w:r w:rsidRPr="000B793A">
        <w:rPr>
          <w:rFonts w:eastAsia="Times New Roman" w:cstheme="minorHAnsi"/>
          <w:color w:val="000000"/>
          <w:sz w:val="20"/>
          <w:szCs w:val="20"/>
          <w:lang w:eastAsia="nl-NL"/>
        </w:rPr>
        <w:t>america</w:t>
      </w:r>
      <w:proofErr w:type="spellEnd"/>
      <w:r w:rsidRPr="000B793A">
        <w:rPr>
          <w:rFonts w:eastAsia="Times New Roman" w:cstheme="minorHAnsi"/>
          <w:color w:val="000000"/>
          <w:sz w:val="20"/>
          <w:szCs w:val="20"/>
          <w:lang w:eastAsia="nl-NL"/>
        </w:rPr>
        <w:t>-in-</w:t>
      </w:r>
      <w:proofErr w:type="spellStart"/>
      <w:r w:rsidRPr="000B793A">
        <w:rPr>
          <w:rFonts w:eastAsia="Times New Roman" w:cstheme="minorHAnsi"/>
          <w:color w:val="000000"/>
          <w:sz w:val="20"/>
          <w:szCs w:val="20"/>
          <w:lang w:eastAsia="nl-NL"/>
        </w:rPr>
        <w:t>child</w:t>
      </w:r>
      <w:proofErr w:type="spellEnd"/>
      <w:r w:rsidRPr="000B793A">
        <w:rPr>
          <w:rFonts w:eastAsia="Times New Roman" w:cstheme="minorHAnsi"/>
          <w:color w:val="000000"/>
          <w:sz w:val="20"/>
          <w:szCs w:val="20"/>
          <w:lang w:eastAsia="nl-NL"/>
        </w:rPr>
        <w:t>-transgender-</w:t>
      </w:r>
      <w:proofErr w:type="spellStart"/>
      <w:r w:rsidRPr="000B793A">
        <w:rPr>
          <w:rFonts w:eastAsia="Times New Roman" w:cstheme="minorHAnsi"/>
          <w:color w:val="000000"/>
          <w:sz w:val="20"/>
          <w:szCs w:val="20"/>
          <w:lang w:eastAsia="nl-NL"/>
        </w:rPr>
        <w:t>treatments</w:t>
      </w:r>
      <w:proofErr w:type="spellEnd"/>
      <w:r w:rsidRPr="000B793A">
        <w:rPr>
          <w:rFonts w:eastAsia="Times New Roman" w:cstheme="minorHAnsi"/>
          <w:color w:val="000000"/>
          <w:sz w:val="20"/>
          <w:szCs w:val="20"/>
          <w:lang w:eastAsia="nl-NL"/>
        </w:rPr>
        <w:t>/.</w:t>
      </w:r>
    </w:p>
    <w:p w14:paraId="266E64E4" w14:textId="77777777" w:rsidR="007D58CA" w:rsidRPr="000B793A" w:rsidRDefault="007D58CA" w:rsidP="007D58CA">
      <w:pPr>
        <w:numPr>
          <w:ilvl w:val="0"/>
          <w:numId w:val="1"/>
        </w:numPr>
        <w:shd w:val="clear" w:color="auto" w:fill="FFFFFF"/>
        <w:spacing w:after="168"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“The NHS </w:t>
      </w:r>
      <w:proofErr w:type="spellStart"/>
      <w:r w:rsidRPr="000B793A">
        <w:rPr>
          <w:rFonts w:eastAsia="Times New Roman" w:cstheme="minorHAnsi"/>
          <w:color w:val="000000"/>
          <w:sz w:val="20"/>
          <w:szCs w:val="20"/>
          <w:lang w:eastAsia="nl-NL"/>
        </w:rPr>
        <w:t>Ends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the</w:t>
      </w:r>
      <w:proofErr w:type="spellEnd"/>
      <w:r w:rsidRPr="000B793A">
        <w:rPr>
          <w:rFonts w:eastAsia="Times New Roman" w:cstheme="minorHAnsi"/>
          <w:color w:val="000000"/>
          <w:sz w:val="20"/>
          <w:szCs w:val="20"/>
          <w:lang w:eastAsia="nl-NL"/>
        </w:rPr>
        <w:t xml:space="preserve"> ‘Gender-</w:t>
      </w:r>
      <w:proofErr w:type="spellStart"/>
      <w:r w:rsidRPr="000B793A">
        <w:rPr>
          <w:rFonts w:eastAsia="Times New Roman" w:cstheme="minorHAnsi"/>
          <w:color w:val="000000"/>
          <w:sz w:val="20"/>
          <w:szCs w:val="20"/>
          <w:lang w:eastAsia="nl-NL"/>
        </w:rPr>
        <w:t>Affirmative</w:t>
      </w:r>
      <w:proofErr w:type="spellEnd"/>
      <w:r w:rsidRPr="000B793A">
        <w:rPr>
          <w:rFonts w:eastAsia="Times New Roman" w:cstheme="minorHAnsi"/>
          <w:color w:val="000000"/>
          <w:sz w:val="20"/>
          <w:szCs w:val="20"/>
          <w:lang w:eastAsia="nl-NL"/>
        </w:rPr>
        <w:t xml:space="preserve"> Care Model’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Youth</w:t>
      </w:r>
      <w:proofErr w:type="spellEnd"/>
      <w:r w:rsidRPr="000B793A">
        <w:rPr>
          <w:rFonts w:eastAsia="Times New Roman" w:cstheme="minorHAnsi"/>
          <w:color w:val="000000"/>
          <w:sz w:val="20"/>
          <w:szCs w:val="20"/>
          <w:lang w:eastAsia="nl-NL"/>
        </w:rPr>
        <w:t xml:space="preserve"> in England,” Society </w:t>
      </w:r>
      <w:proofErr w:type="spellStart"/>
      <w:r w:rsidRPr="000B793A">
        <w:rPr>
          <w:rFonts w:eastAsia="Times New Roman" w:cstheme="minorHAnsi"/>
          <w:color w:val="000000"/>
          <w:sz w:val="20"/>
          <w:szCs w:val="20"/>
          <w:lang w:eastAsia="nl-NL"/>
        </w:rPr>
        <w:t>for</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Evidence-Based</w:t>
      </w:r>
      <w:proofErr w:type="spellEnd"/>
      <w:r w:rsidRPr="000B793A">
        <w:rPr>
          <w:rFonts w:eastAsia="Times New Roman" w:cstheme="minorHAnsi"/>
          <w:color w:val="000000"/>
          <w:sz w:val="20"/>
          <w:szCs w:val="20"/>
          <w:lang w:eastAsia="nl-NL"/>
        </w:rPr>
        <w:t xml:space="preserve"> Gender </w:t>
      </w:r>
      <w:proofErr w:type="spellStart"/>
      <w:r w:rsidRPr="000B793A">
        <w:rPr>
          <w:rFonts w:eastAsia="Times New Roman" w:cstheme="minorHAnsi"/>
          <w:color w:val="000000"/>
          <w:sz w:val="20"/>
          <w:szCs w:val="20"/>
          <w:lang w:eastAsia="nl-NL"/>
        </w:rPr>
        <w:t>Medicine</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October</w:t>
      </w:r>
      <w:proofErr w:type="spellEnd"/>
      <w:r w:rsidRPr="000B793A">
        <w:rPr>
          <w:rFonts w:eastAsia="Times New Roman" w:cstheme="minorHAnsi"/>
          <w:color w:val="000000"/>
          <w:sz w:val="20"/>
          <w:szCs w:val="20"/>
          <w:lang w:eastAsia="nl-NL"/>
        </w:rPr>
        <w:t xml:space="preserve"> 24, 2022, https://segm.org/England-ends-gender-affirming-care.</w:t>
      </w:r>
    </w:p>
    <w:p w14:paraId="74213BD1" w14:textId="77777777" w:rsidR="007D58CA" w:rsidRPr="000B793A" w:rsidRDefault="007D58CA" w:rsidP="007D58CA">
      <w:pPr>
        <w:numPr>
          <w:ilvl w:val="0"/>
          <w:numId w:val="1"/>
        </w:numPr>
        <w:shd w:val="clear" w:color="auto" w:fill="FFFFFF"/>
        <w:spacing w:after="0"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Carl R. </w:t>
      </w:r>
      <w:proofErr w:type="spellStart"/>
      <w:r w:rsidRPr="000B793A">
        <w:rPr>
          <w:rFonts w:eastAsia="Times New Roman" w:cstheme="minorHAnsi"/>
          <w:color w:val="000000"/>
          <w:sz w:val="20"/>
          <w:szCs w:val="20"/>
          <w:lang w:eastAsia="nl-NL"/>
        </w:rPr>
        <w:t>Trueman</w:t>
      </w:r>
      <w:proofErr w:type="spellEnd"/>
      <w:r w:rsidRPr="000B793A">
        <w:rPr>
          <w:rFonts w:eastAsia="Times New Roman" w:cstheme="minorHAnsi"/>
          <w:color w:val="000000"/>
          <w:sz w:val="20"/>
          <w:szCs w:val="20"/>
          <w:lang w:eastAsia="nl-NL"/>
        </w:rPr>
        <w:t>, </w:t>
      </w:r>
      <w:r w:rsidRPr="000B793A">
        <w:rPr>
          <w:rFonts w:eastAsia="Times New Roman" w:cstheme="minorHAnsi"/>
          <w:i/>
          <w:iCs/>
          <w:color w:val="000000"/>
          <w:sz w:val="20"/>
          <w:szCs w:val="20"/>
          <w:bdr w:val="none" w:sz="0" w:space="0" w:color="auto" w:frame="1"/>
          <w:lang w:eastAsia="nl-NL"/>
        </w:rPr>
        <w:t xml:space="preserve">The Rise and </w:t>
      </w:r>
      <w:proofErr w:type="spellStart"/>
      <w:r w:rsidRPr="000B793A">
        <w:rPr>
          <w:rFonts w:eastAsia="Times New Roman" w:cstheme="minorHAnsi"/>
          <w:i/>
          <w:iCs/>
          <w:color w:val="000000"/>
          <w:sz w:val="20"/>
          <w:szCs w:val="20"/>
          <w:bdr w:val="none" w:sz="0" w:space="0" w:color="auto" w:frame="1"/>
          <w:lang w:eastAsia="nl-NL"/>
        </w:rPr>
        <w:t>Triumph</w:t>
      </w:r>
      <w:proofErr w:type="spellEnd"/>
      <w:r w:rsidRPr="000B793A">
        <w:rPr>
          <w:rFonts w:eastAsia="Times New Roman" w:cstheme="minorHAnsi"/>
          <w:i/>
          <w:iCs/>
          <w:color w:val="000000"/>
          <w:sz w:val="20"/>
          <w:szCs w:val="20"/>
          <w:bdr w:val="none" w:sz="0" w:space="0" w:color="auto" w:frame="1"/>
          <w:lang w:eastAsia="nl-NL"/>
        </w:rPr>
        <w:t xml:space="preserve"> of </w:t>
      </w:r>
      <w:proofErr w:type="spellStart"/>
      <w:r w:rsidRPr="000B793A">
        <w:rPr>
          <w:rFonts w:eastAsia="Times New Roman" w:cstheme="minorHAnsi"/>
          <w:i/>
          <w:iCs/>
          <w:color w:val="000000"/>
          <w:sz w:val="20"/>
          <w:szCs w:val="20"/>
          <w:bdr w:val="none" w:sz="0" w:space="0" w:color="auto" w:frame="1"/>
          <w:lang w:eastAsia="nl-NL"/>
        </w:rPr>
        <w:t>the</w:t>
      </w:r>
      <w:proofErr w:type="spellEnd"/>
      <w:r w:rsidRPr="000B793A">
        <w:rPr>
          <w:rFonts w:eastAsia="Times New Roman" w:cstheme="minorHAnsi"/>
          <w:i/>
          <w:iCs/>
          <w:color w:val="000000"/>
          <w:sz w:val="20"/>
          <w:szCs w:val="20"/>
          <w:bdr w:val="none" w:sz="0" w:space="0" w:color="auto" w:frame="1"/>
          <w:lang w:eastAsia="nl-NL"/>
        </w:rPr>
        <w:t xml:space="preserve"> Modern </w:t>
      </w:r>
      <w:proofErr w:type="spellStart"/>
      <w:r w:rsidRPr="000B793A">
        <w:rPr>
          <w:rFonts w:eastAsia="Times New Roman" w:cstheme="minorHAnsi"/>
          <w:i/>
          <w:iCs/>
          <w:color w:val="000000"/>
          <w:sz w:val="20"/>
          <w:szCs w:val="20"/>
          <w:bdr w:val="none" w:sz="0" w:space="0" w:color="auto" w:frame="1"/>
          <w:lang w:eastAsia="nl-NL"/>
        </w:rPr>
        <w:t>Self</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Cultural</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Amnesia</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Expressive</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Individualism</w:t>
      </w:r>
      <w:proofErr w:type="spellEnd"/>
      <w:r w:rsidRPr="000B793A">
        <w:rPr>
          <w:rFonts w:eastAsia="Times New Roman" w:cstheme="minorHAnsi"/>
          <w:i/>
          <w:iCs/>
          <w:color w:val="000000"/>
          <w:sz w:val="20"/>
          <w:szCs w:val="20"/>
          <w:bdr w:val="none" w:sz="0" w:space="0" w:color="auto" w:frame="1"/>
          <w:lang w:eastAsia="nl-NL"/>
        </w:rPr>
        <w:t xml:space="preserve">, and </w:t>
      </w:r>
      <w:proofErr w:type="spellStart"/>
      <w:r w:rsidRPr="000B793A">
        <w:rPr>
          <w:rFonts w:eastAsia="Times New Roman" w:cstheme="minorHAnsi"/>
          <w:i/>
          <w:iCs/>
          <w:color w:val="000000"/>
          <w:sz w:val="20"/>
          <w:szCs w:val="20"/>
          <w:bdr w:val="none" w:sz="0" w:space="0" w:color="auto" w:frame="1"/>
          <w:lang w:eastAsia="nl-NL"/>
        </w:rPr>
        <w:t>the</w:t>
      </w:r>
      <w:proofErr w:type="spellEnd"/>
      <w:r w:rsidRPr="000B793A">
        <w:rPr>
          <w:rFonts w:eastAsia="Times New Roman" w:cstheme="minorHAnsi"/>
          <w:i/>
          <w:iCs/>
          <w:color w:val="000000"/>
          <w:sz w:val="20"/>
          <w:szCs w:val="20"/>
          <w:bdr w:val="none" w:sz="0" w:space="0" w:color="auto" w:frame="1"/>
          <w:lang w:eastAsia="nl-NL"/>
        </w:rPr>
        <w:t xml:space="preserve"> Road </w:t>
      </w:r>
      <w:proofErr w:type="spellStart"/>
      <w:r w:rsidRPr="000B793A">
        <w:rPr>
          <w:rFonts w:eastAsia="Times New Roman" w:cstheme="minorHAnsi"/>
          <w:i/>
          <w:iCs/>
          <w:color w:val="000000"/>
          <w:sz w:val="20"/>
          <w:szCs w:val="20"/>
          <w:bdr w:val="none" w:sz="0" w:space="0" w:color="auto" w:frame="1"/>
          <w:lang w:eastAsia="nl-NL"/>
        </w:rPr>
        <w:t>to</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Sexual</w:t>
      </w:r>
      <w:proofErr w:type="spellEnd"/>
      <w:r w:rsidRPr="000B793A">
        <w:rPr>
          <w:rFonts w:eastAsia="Times New Roman" w:cstheme="minorHAnsi"/>
          <w:i/>
          <w:iCs/>
          <w:color w:val="000000"/>
          <w:sz w:val="20"/>
          <w:szCs w:val="20"/>
          <w:bdr w:val="none" w:sz="0" w:space="0" w:color="auto" w:frame="1"/>
          <w:lang w:eastAsia="nl-NL"/>
        </w:rPr>
        <w:t xml:space="preserve"> </w:t>
      </w:r>
      <w:proofErr w:type="spellStart"/>
      <w:r w:rsidRPr="000B793A">
        <w:rPr>
          <w:rFonts w:eastAsia="Times New Roman" w:cstheme="minorHAnsi"/>
          <w:i/>
          <w:iCs/>
          <w:color w:val="000000"/>
          <w:sz w:val="20"/>
          <w:szCs w:val="20"/>
          <w:bdr w:val="none" w:sz="0" w:space="0" w:color="auto" w:frame="1"/>
          <w:lang w:eastAsia="nl-NL"/>
        </w:rPr>
        <w:t>Revolution</w:t>
      </w:r>
      <w:proofErr w:type="spellEnd"/>
      <w:r w:rsidRPr="000B793A">
        <w:rPr>
          <w:rFonts w:eastAsia="Times New Roman" w:cstheme="minorHAnsi"/>
          <w:i/>
          <w:iCs/>
          <w:color w:val="000000"/>
          <w:sz w:val="20"/>
          <w:szCs w:val="20"/>
          <w:bdr w:val="none" w:sz="0" w:space="0" w:color="auto" w:frame="1"/>
          <w:lang w:eastAsia="nl-NL"/>
        </w:rPr>
        <w:t> </w:t>
      </w:r>
      <w:r w:rsidRPr="000B793A">
        <w:rPr>
          <w:rFonts w:eastAsia="Times New Roman" w:cstheme="minorHAnsi"/>
          <w:color w:val="000000"/>
          <w:sz w:val="20"/>
          <w:szCs w:val="20"/>
          <w:lang w:eastAsia="nl-NL"/>
        </w:rPr>
        <w:t xml:space="preserve">(Wheaton, IL: </w:t>
      </w:r>
      <w:proofErr w:type="spellStart"/>
      <w:r w:rsidRPr="000B793A">
        <w:rPr>
          <w:rFonts w:eastAsia="Times New Roman" w:cstheme="minorHAnsi"/>
          <w:color w:val="000000"/>
          <w:sz w:val="20"/>
          <w:szCs w:val="20"/>
          <w:lang w:eastAsia="nl-NL"/>
        </w:rPr>
        <w:t>Crossway</w:t>
      </w:r>
      <w:proofErr w:type="spellEnd"/>
      <w:r w:rsidRPr="000B793A">
        <w:rPr>
          <w:rFonts w:eastAsia="Times New Roman" w:cstheme="minorHAnsi"/>
          <w:color w:val="000000"/>
          <w:sz w:val="20"/>
          <w:szCs w:val="20"/>
          <w:lang w:eastAsia="nl-NL"/>
        </w:rPr>
        <w:t>, 2020).</w:t>
      </w:r>
    </w:p>
    <w:p w14:paraId="3A00BB96" w14:textId="77777777" w:rsidR="007D58CA" w:rsidRPr="000B793A" w:rsidRDefault="007D58CA" w:rsidP="007D58CA">
      <w:pPr>
        <w:numPr>
          <w:ilvl w:val="0"/>
          <w:numId w:val="1"/>
        </w:numPr>
        <w:shd w:val="clear" w:color="auto" w:fill="FFFFFF"/>
        <w:spacing w:after="0" w:line="240" w:lineRule="auto"/>
        <w:textAlignment w:val="baseline"/>
        <w:rPr>
          <w:rFonts w:eastAsia="Times New Roman" w:cstheme="minorHAnsi"/>
          <w:color w:val="000000"/>
          <w:sz w:val="20"/>
          <w:szCs w:val="20"/>
          <w:lang w:eastAsia="nl-NL"/>
        </w:rPr>
      </w:pPr>
      <w:r w:rsidRPr="000B793A">
        <w:rPr>
          <w:rFonts w:eastAsia="Times New Roman" w:cstheme="minorHAnsi"/>
          <w:color w:val="000000"/>
          <w:sz w:val="20"/>
          <w:szCs w:val="20"/>
          <w:lang w:eastAsia="nl-NL"/>
        </w:rPr>
        <w:t xml:space="preserve">Editors’ </w:t>
      </w:r>
      <w:proofErr w:type="spellStart"/>
      <w:r w:rsidRPr="000B793A">
        <w:rPr>
          <w:rFonts w:eastAsia="Times New Roman" w:cstheme="minorHAnsi"/>
          <w:color w:val="000000"/>
          <w:sz w:val="20"/>
          <w:szCs w:val="20"/>
          <w:lang w:eastAsia="nl-NL"/>
        </w:rPr>
        <w:t>note</w:t>
      </w:r>
      <w:proofErr w:type="spellEnd"/>
      <w:r w:rsidRPr="000B793A">
        <w:rPr>
          <w:rFonts w:eastAsia="Times New Roman" w:cstheme="minorHAnsi"/>
          <w:color w:val="000000"/>
          <w:sz w:val="20"/>
          <w:szCs w:val="20"/>
          <w:lang w:eastAsia="nl-NL"/>
        </w:rPr>
        <w:t xml:space="preserve">: See </w:t>
      </w:r>
      <w:proofErr w:type="spellStart"/>
      <w:r w:rsidRPr="000B793A">
        <w:rPr>
          <w:rFonts w:eastAsia="Times New Roman" w:cstheme="minorHAnsi"/>
          <w:color w:val="000000"/>
          <w:sz w:val="20"/>
          <w:szCs w:val="20"/>
          <w:lang w:eastAsia="nl-NL"/>
        </w:rPr>
        <w:t>also</w:t>
      </w:r>
      <w:proofErr w:type="spellEnd"/>
      <w:r w:rsidRPr="000B793A">
        <w:rPr>
          <w:rFonts w:eastAsia="Times New Roman" w:cstheme="minorHAnsi"/>
          <w:color w:val="000000"/>
          <w:sz w:val="20"/>
          <w:szCs w:val="20"/>
          <w:lang w:eastAsia="nl-NL"/>
        </w:rPr>
        <w:t xml:space="preserve"> in </w:t>
      </w:r>
      <w:proofErr w:type="spellStart"/>
      <w:r w:rsidRPr="000B793A">
        <w:rPr>
          <w:rFonts w:eastAsia="Times New Roman" w:cstheme="minorHAnsi"/>
          <w:color w:val="000000"/>
          <w:sz w:val="20"/>
          <w:szCs w:val="20"/>
          <w:lang w:eastAsia="nl-NL"/>
        </w:rPr>
        <w:t>this</w:t>
      </w:r>
      <w:proofErr w:type="spellEnd"/>
      <w:r w:rsidRPr="000B793A">
        <w:rPr>
          <w:rFonts w:eastAsia="Times New Roman" w:cstheme="minorHAnsi"/>
          <w:color w:val="000000"/>
          <w:sz w:val="20"/>
          <w:szCs w:val="20"/>
          <w:lang w:eastAsia="nl-NL"/>
        </w:rPr>
        <w:t xml:space="preserve"> issue, Benjamin </w:t>
      </w:r>
      <w:proofErr w:type="spellStart"/>
      <w:r w:rsidRPr="000B793A">
        <w:rPr>
          <w:rFonts w:eastAsia="Times New Roman" w:cstheme="minorHAnsi"/>
          <w:color w:val="000000"/>
          <w:sz w:val="20"/>
          <w:szCs w:val="20"/>
          <w:lang w:eastAsia="nl-NL"/>
        </w:rPr>
        <w:t>Cabe</w:t>
      </w:r>
      <w:proofErr w:type="spellEnd"/>
      <w:r w:rsidRPr="000B793A">
        <w:rPr>
          <w:rFonts w:eastAsia="Times New Roman" w:cstheme="minorHAnsi"/>
          <w:color w:val="000000"/>
          <w:sz w:val="20"/>
          <w:szCs w:val="20"/>
          <w:lang w:eastAsia="nl-NL"/>
        </w:rPr>
        <w:t xml:space="preserve">, “The Inner and Outer Man: How </w:t>
      </w:r>
      <w:proofErr w:type="spellStart"/>
      <w:r w:rsidRPr="000B793A">
        <w:rPr>
          <w:rFonts w:eastAsia="Times New Roman" w:cstheme="minorHAnsi"/>
          <w:color w:val="000000"/>
          <w:sz w:val="20"/>
          <w:szCs w:val="20"/>
          <w:lang w:eastAsia="nl-NL"/>
        </w:rPr>
        <w:t>Historical</w:t>
      </w:r>
      <w:proofErr w:type="spellEnd"/>
      <w:r w:rsidRPr="000B793A">
        <w:rPr>
          <w:rFonts w:eastAsia="Times New Roman" w:cstheme="minorHAnsi"/>
          <w:color w:val="000000"/>
          <w:sz w:val="20"/>
          <w:szCs w:val="20"/>
          <w:lang w:eastAsia="nl-NL"/>
        </w:rPr>
        <w:t xml:space="preserve"> Christian </w:t>
      </w:r>
      <w:proofErr w:type="spellStart"/>
      <w:r w:rsidRPr="000B793A">
        <w:rPr>
          <w:rFonts w:eastAsia="Times New Roman" w:cstheme="minorHAnsi"/>
          <w:color w:val="000000"/>
          <w:sz w:val="20"/>
          <w:szCs w:val="20"/>
          <w:lang w:eastAsia="nl-NL"/>
        </w:rPr>
        <w:t>Anthropology</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Addresses</w:t>
      </w:r>
      <w:proofErr w:type="spellEnd"/>
      <w:r w:rsidRPr="000B793A">
        <w:rPr>
          <w:rFonts w:eastAsia="Times New Roman" w:cstheme="minorHAnsi"/>
          <w:color w:val="000000"/>
          <w:sz w:val="20"/>
          <w:szCs w:val="20"/>
          <w:lang w:eastAsia="nl-NL"/>
        </w:rPr>
        <w:t xml:space="preserve"> </w:t>
      </w:r>
      <w:proofErr w:type="spellStart"/>
      <w:r w:rsidRPr="000B793A">
        <w:rPr>
          <w:rFonts w:eastAsia="Times New Roman" w:cstheme="minorHAnsi"/>
          <w:color w:val="000000"/>
          <w:sz w:val="20"/>
          <w:szCs w:val="20"/>
          <w:lang w:eastAsia="nl-NL"/>
        </w:rPr>
        <w:t>Transgenderism</w:t>
      </w:r>
      <w:proofErr w:type="spellEnd"/>
      <w:r w:rsidRPr="000B793A">
        <w:rPr>
          <w:rFonts w:eastAsia="Times New Roman" w:cstheme="minorHAnsi"/>
          <w:color w:val="000000"/>
          <w:sz w:val="20"/>
          <w:szCs w:val="20"/>
          <w:lang w:eastAsia="nl-NL"/>
        </w:rPr>
        <w:t>,” </w:t>
      </w:r>
      <w:r w:rsidRPr="000B793A">
        <w:rPr>
          <w:rFonts w:eastAsia="Times New Roman" w:cstheme="minorHAnsi"/>
          <w:i/>
          <w:iCs/>
          <w:color w:val="000000"/>
          <w:sz w:val="20"/>
          <w:szCs w:val="20"/>
          <w:bdr w:val="none" w:sz="0" w:space="0" w:color="auto" w:frame="1"/>
          <w:lang w:eastAsia="nl-NL"/>
        </w:rPr>
        <w:t>Christian Research Journal </w:t>
      </w:r>
      <w:r w:rsidRPr="000B793A">
        <w:rPr>
          <w:rFonts w:eastAsia="Times New Roman" w:cstheme="minorHAnsi"/>
          <w:color w:val="000000"/>
          <w:sz w:val="20"/>
          <w:szCs w:val="20"/>
          <w:lang w:eastAsia="nl-NL"/>
        </w:rPr>
        <w:t>01/02 (2023): 40–47.</w:t>
      </w:r>
    </w:p>
    <w:p w14:paraId="49292A4E" w14:textId="77777777" w:rsidR="007D58CA" w:rsidRPr="000B793A" w:rsidRDefault="007D58CA" w:rsidP="007D58CA">
      <w:pPr>
        <w:rPr>
          <w:rFonts w:cstheme="minorHAnsi"/>
          <w:sz w:val="20"/>
          <w:szCs w:val="20"/>
        </w:rPr>
      </w:pPr>
    </w:p>
    <w:p w14:paraId="30100D96" w14:textId="77777777" w:rsidR="00523B63" w:rsidRPr="007D58CA" w:rsidRDefault="00523B63" w:rsidP="007D58CA"/>
    <w:sectPr w:rsidR="00523B63" w:rsidRPr="007D5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412F"/>
    <w:multiLevelType w:val="multilevel"/>
    <w:tmpl w:val="DFA6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17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A"/>
    <w:rsid w:val="002D6C3F"/>
    <w:rsid w:val="00523B63"/>
    <w:rsid w:val="007A78BD"/>
    <w:rsid w:val="007D58CA"/>
    <w:rsid w:val="00884C11"/>
    <w:rsid w:val="008958EE"/>
    <w:rsid w:val="00904A6B"/>
    <w:rsid w:val="00905B56"/>
    <w:rsid w:val="009B70DA"/>
    <w:rsid w:val="009B7206"/>
    <w:rsid w:val="009B761F"/>
    <w:rsid w:val="00A37B8C"/>
    <w:rsid w:val="00A45684"/>
    <w:rsid w:val="00A47570"/>
    <w:rsid w:val="00B20759"/>
    <w:rsid w:val="00BC4DBE"/>
    <w:rsid w:val="00BE2344"/>
    <w:rsid w:val="00C32EF9"/>
    <w:rsid w:val="00E73232"/>
    <w:rsid w:val="00EB6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630F"/>
  <w15:chartTrackingRefBased/>
  <w15:docId w15:val="{7A08B241-1CDD-9343-88D7-F1A53999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8CA"/>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7D58C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3234</Words>
  <Characters>17788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2025-07-08T11:54:00Z</dcterms:created>
  <dcterms:modified xsi:type="dcterms:W3CDTF">2025-07-08T11:54:00Z</dcterms:modified>
</cp:coreProperties>
</file>