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7756F" w14:textId="40FEFFD5" w:rsidR="00C35A46" w:rsidRDefault="006430D9">
      <w:pPr>
        <w:rPr>
          <w:b/>
          <w:bCs/>
          <w:sz w:val="36"/>
          <w:szCs w:val="36"/>
        </w:rPr>
      </w:pPr>
      <w:r w:rsidRPr="006430D9">
        <w:rPr>
          <w:b/>
          <w:bCs/>
          <w:sz w:val="36"/>
          <w:szCs w:val="36"/>
        </w:rPr>
        <w:t>Buitenaards leven, einde Christendom?</w:t>
      </w:r>
    </w:p>
    <w:p w14:paraId="4FCBECFD" w14:textId="5D4F8884" w:rsidR="006430D9" w:rsidRDefault="006430D9">
      <w:pPr>
        <w:rPr>
          <w:b/>
          <w:bCs/>
          <w:sz w:val="36"/>
          <w:szCs w:val="36"/>
        </w:rPr>
      </w:pPr>
      <w:r w:rsidRPr="006430D9">
        <w:rPr>
          <w:rFonts w:ascii="Helvetica" w:eastAsia="Times New Roman" w:hAnsi="Helvetica" w:cs="Times New Roman"/>
          <w:b/>
          <w:bCs/>
          <w:color w:val="000000"/>
          <w:sz w:val="24"/>
          <w:szCs w:val="24"/>
          <w:lang w:eastAsia="nl-NL"/>
        </w:rPr>
        <w:t xml:space="preserve">Guillermo </w:t>
      </w:r>
      <w:proofErr w:type="spellStart"/>
      <w:r w:rsidRPr="006430D9">
        <w:rPr>
          <w:rFonts w:ascii="Helvetica" w:eastAsia="Times New Roman" w:hAnsi="Helvetica" w:cs="Times New Roman"/>
          <w:b/>
          <w:bCs/>
          <w:color w:val="000000"/>
          <w:sz w:val="24"/>
          <w:szCs w:val="24"/>
          <w:lang w:eastAsia="nl-NL"/>
        </w:rPr>
        <w:t>Gonzalez</w:t>
      </w:r>
      <w:proofErr w:type="spellEnd"/>
      <w:r w:rsidRPr="006430D9">
        <w:rPr>
          <w:rFonts w:ascii="Helvetica" w:eastAsia="Times New Roman" w:hAnsi="Helvetica" w:cs="Times New Roman"/>
          <w:b/>
          <w:bCs/>
          <w:color w:val="000000"/>
          <w:sz w:val="24"/>
          <w:szCs w:val="24"/>
          <w:lang w:eastAsia="nl-NL"/>
        </w:rPr>
        <w:t xml:space="preserve">, </w:t>
      </w:r>
      <w:proofErr w:type="spellStart"/>
      <w:r w:rsidRPr="006430D9">
        <w:rPr>
          <w:rFonts w:ascii="Helvetica" w:eastAsia="Times New Roman" w:hAnsi="Helvetica" w:cs="Times New Roman"/>
          <w:b/>
          <w:bCs/>
          <w:color w:val="000000"/>
          <w:sz w:val="24"/>
          <w:szCs w:val="24"/>
          <w:lang w:eastAsia="nl-NL"/>
        </w:rPr>
        <w:t>Ph.D</w:t>
      </w:r>
      <w:proofErr w:type="spellEnd"/>
      <w:r w:rsidRPr="006430D9">
        <w:rPr>
          <w:rFonts w:ascii="Helvetica" w:eastAsia="Times New Roman" w:hAnsi="Helvetica" w:cs="Times New Roman"/>
          <w:b/>
          <w:bCs/>
          <w:color w:val="000000"/>
          <w:sz w:val="24"/>
          <w:szCs w:val="24"/>
          <w:lang w:eastAsia="nl-NL"/>
        </w:rPr>
        <w:t>.</w:t>
      </w:r>
      <w:r w:rsidRPr="006430D9">
        <w:rPr>
          <w:rFonts w:ascii="Helvetica" w:eastAsia="Times New Roman" w:hAnsi="Helvetica" w:cs="Times New Roman"/>
          <w:color w:val="000000"/>
          <w:sz w:val="20"/>
          <w:szCs w:val="20"/>
          <w:lang w:eastAsia="nl-NL"/>
        </w:rPr>
        <w:t> </w:t>
      </w:r>
    </w:p>
    <w:p w14:paraId="54CD1D73" w14:textId="2A24489F" w:rsidR="006430D9" w:rsidRPr="006430D9" w:rsidRDefault="006430D9" w:rsidP="006430D9">
      <w:pPr>
        <w:spacing w:before="100" w:beforeAutospacing="1" w:after="100" w:afterAutospacing="1" w:line="240" w:lineRule="auto"/>
        <w:rPr>
          <w:rFonts w:ascii="Helvetica" w:eastAsia="Times New Roman" w:hAnsi="Helvetica" w:cs="Times New Roman"/>
          <w:color w:val="000000"/>
          <w:sz w:val="20"/>
          <w:szCs w:val="20"/>
          <w:lang w:eastAsia="nl-NL"/>
        </w:rPr>
      </w:pPr>
      <w:r w:rsidRPr="006430D9">
        <w:rPr>
          <w:rFonts w:ascii="Helvetica" w:eastAsia="Times New Roman" w:hAnsi="Helvetica" w:cs="Times New Roman"/>
          <w:color w:val="000000"/>
          <w:sz w:val="20"/>
          <w:szCs w:val="20"/>
          <w:lang w:eastAsia="nl-NL"/>
        </w:rPr>
        <w:t>Op 1 februari 2011 kondigde </w:t>
      </w:r>
      <w:r w:rsidRPr="006430D9">
        <w:rPr>
          <w:rFonts w:ascii="Helvetica" w:eastAsia="Times New Roman" w:hAnsi="Helvetica" w:cs="Times New Roman"/>
          <w:b/>
          <w:bCs/>
          <w:color w:val="000000"/>
          <w:sz w:val="24"/>
          <w:szCs w:val="24"/>
          <w:lang w:eastAsia="nl-NL"/>
        </w:rPr>
        <w:t>het Kepler-missieteam van NASA</w:t>
      </w:r>
      <w:r w:rsidRPr="006430D9">
        <w:rPr>
          <w:rFonts w:ascii="Helvetica" w:eastAsia="Times New Roman" w:hAnsi="Helvetica" w:cs="Times New Roman"/>
          <w:color w:val="000000"/>
          <w:sz w:val="20"/>
          <w:szCs w:val="20"/>
          <w:lang w:eastAsia="nl-NL"/>
        </w:rPr>
        <w:t xml:space="preserve"> (de organisatie die verantwoordelijk is voor </w:t>
      </w:r>
      <w:r w:rsidRPr="006430D9">
        <w:rPr>
          <w:rFonts w:ascii="Helvetica" w:eastAsia="Times New Roman" w:hAnsi="Helvetica" w:cs="Times New Roman"/>
          <w:color w:val="000000"/>
          <w:sz w:val="20"/>
          <w:szCs w:val="20"/>
          <w:lang w:eastAsia="nl-NL"/>
        </w:rPr>
        <w:t>het Amerikaanse</w:t>
      </w:r>
      <w:r w:rsidRPr="006430D9">
        <w:rPr>
          <w:rFonts w:ascii="Helvetica" w:eastAsia="Times New Roman" w:hAnsi="Helvetica" w:cs="Times New Roman"/>
          <w:color w:val="000000"/>
          <w:sz w:val="20"/>
          <w:szCs w:val="20"/>
          <w:lang w:eastAsia="nl-NL"/>
        </w:rPr>
        <w:t xml:space="preserve"> civiele ruimtevaartprogramma) (12) aan dat ze 1.235 </w:t>
      </w:r>
      <w:proofErr w:type="spellStart"/>
      <w:r w:rsidRPr="006430D9">
        <w:rPr>
          <w:rFonts w:ascii="Helvetica" w:eastAsia="Times New Roman" w:hAnsi="Helvetica" w:cs="Times New Roman"/>
          <w:color w:val="000000"/>
          <w:sz w:val="20"/>
          <w:szCs w:val="20"/>
          <w:lang w:eastAsia="nl-NL"/>
        </w:rPr>
        <w:t>exoplaneten</w:t>
      </w:r>
      <w:proofErr w:type="spellEnd"/>
      <w:r w:rsidRPr="006430D9">
        <w:rPr>
          <w:rFonts w:ascii="Helvetica" w:eastAsia="Times New Roman" w:hAnsi="Helvetica" w:cs="Times New Roman"/>
          <w:color w:val="000000"/>
          <w:sz w:val="20"/>
          <w:szCs w:val="20"/>
          <w:lang w:eastAsia="nl-NL"/>
        </w:rPr>
        <w:t xml:space="preserve"> hadden ontdekt. </w:t>
      </w:r>
      <w:proofErr w:type="spellStart"/>
      <w:r w:rsidRPr="006430D9">
        <w:rPr>
          <w:rFonts w:ascii="Helvetica" w:eastAsia="Times New Roman" w:hAnsi="Helvetica" w:cs="Times New Roman"/>
          <w:color w:val="000000"/>
          <w:sz w:val="20"/>
          <w:szCs w:val="20"/>
          <w:lang w:eastAsia="nl-NL"/>
        </w:rPr>
        <w:t>Exoplaneten</w:t>
      </w:r>
      <w:proofErr w:type="spellEnd"/>
      <w:r w:rsidRPr="006430D9">
        <w:rPr>
          <w:rFonts w:ascii="Helvetica" w:eastAsia="Times New Roman" w:hAnsi="Helvetica" w:cs="Times New Roman"/>
          <w:color w:val="000000"/>
          <w:sz w:val="20"/>
          <w:szCs w:val="20"/>
          <w:lang w:eastAsia="nl-NL"/>
        </w:rPr>
        <w:t xml:space="preserve"> zijn planeten die draaien om een andere ster dan de zon. Het bestaan van deze planeten is voornamelijk afgeleid van indirecte waarnemingen en daarop gebaseerde berekeningen. Het primaire wetenschappelijke doel van de Kepler-missie, gestart op 6 maart 2009, was het bepalen van de fractie van planeten ter grootte van de aarde die ronddraaien in de zgn. ‘</w:t>
      </w:r>
      <w:proofErr w:type="spellStart"/>
      <w:r w:rsidRPr="006430D9">
        <w:rPr>
          <w:rFonts w:ascii="Helvetica" w:eastAsia="Times New Roman" w:hAnsi="Helvetica" w:cs="Times New Roman"/>
          <w:color w:val="000000"/>
          <w:sz w:val="20"/>
          <w:szCs w:val="20"/>
          <w:lang w:eastAsia="nl-NL"/>
        </w:rPr>
        <w:t>circumstellaire</w:t>
      </w:r>
      <w:proofErr w:type="spellEnd"/>
      <w:r w:rsidRPr="006430D9">
        <w:rPr>
          <w:rFonts w:ascii="Helvetica" w:eastAsia="Times New Roman" w:hAnsi="Helvetica" w:cs="Times New Roman"/>
          <w:color w:val="000000"/>
          <w:sz w:val="20"/>
          <w:szCs w:val="20"/>
          <w:lang w:eastAsia="nl-NL"/>
        </w:rPr>
        <w:t xml:space="preserve"> bewoonbare zones’ (</w:t>
      </w:r>
      <w:proofErr w:type="spellStart"/>
      <w:r w:rsidRPr="006430D9">
        <w:rPr>
          <w:rFonts w:ascii="Helvetica" w:eastAsia="Times New Roman" w:hAnsi="Helvetica" w:cs="Times New Roman"/>
          <w:color w:val="000000"/>
          <w:sz w:val="20"/>
          <w:szCs w:val="20"/>
          <w:lang w:eastAsia="nl-NL"/>
        </w:rPr>
        <w:t>circumstellar</w:t>
      </w:r>
      <w:proofErr w:type="spellEnd"/>
      <w:r w:rsidRPr="006430D9">
        <w:rPr>
          <w:rFonts w:ascii="Helvetica" w:eastAsia="Times New Roman" w:hAnsi="Helvetica" w:cs="Times New Roman"/>
          <w:color w:val="000000"/>
          <w:sz w:val="20"/>
          <w:szCs w:val="20"/>
          <w:lang w:eastAsia="nl-NL"/>
        </w:rPr>
        <w:t xml:space="preserve"> </w:t>
      </w:r>
      <w:proofErr w:type="spellStart"/>
      <w:r w:rsidRPr="006430D9">
        <w:rPr>
          <w:rFonts w:ascii="Helvetica" w:eastAsia="Times New Roman" w:hAnsi="Helvetica" w:cs="Times New Roman"/>
          <w:color w:val="000000"/>
          <w:sz w:val="20"/>
          <w:szCs w:val="20"/>
          <w:lang w:eastAsia="nl-NL"/>
        </w:rPr>
        <w:t>habitable</w:t>
      </w:r>
      <w:proofErr w:type="spellEnd"/>
      <w:r w:rsidRPr="006430D9">
        <w:rPr>
          <w:rFonts w:ascii="Helvetica" w:eastAsia="Times New Roman" w:hAnsi="Helvetica" w:cs="Times New Roman"/>
          <w:color w:val="000000"/>
          <w:sz w:val="20"/>
          <w:szCs w:val="20"/>
          <w:lang w:eastAsia="nl-NL"/>
        </w:rPr>
        <w:t xml:space="preserve"> zones </w:t>
      </w:r>
      <w:proofErr w:type="spellStart"/>
      <w:r w:rsidRPr="006430D9">
        <w:rPr>
          <w:rFonts w:ascii="Helvetica" w:eastAsia="Times New Roman" w:hAnsi="Helvetica" w:cs="Times New Roman"/>
          <w:color w:val="000000"/>
          <w:sz w:val="20"/>
          <w:szCs w:val="20"/>
          <w:lang w:eastAsia="nl-NL"/>
        </w:rPr>
        <w:t>CHZ's</w:t>
      </w:r>
      <w:proofErr w:type="spellEnd"/>
      <w:r w:rsidRPr="006430D9">
        <w:rPr>
          <w:rFonts w:ascii="Helvetica" w:eastAsia="Times New Roman" w:hAnsi="Helvetica" w:cs="Times New Roman"/>
          <w:color w:val="000000"/>
          <w:sz w:val="20"/>
          <w:szCs w:val="20"/>
          <w:lang w:eastAsia="nl-NL"/>
        </w:rPr>
        <w:t>) van hun gaststerren. Een zgn. terrestrische (=aardse) planeet is een planeet binnen de CHZ die mogelijk vloeibaar oppervlaktewater kan vasthouden, een eerste vereiste voor leven. </w:t>
      </w:r>
    </w:p>
    <w:p w14:paraId="5BEFB04C" w14:textId="780BF028" w:rsidR="006430D9" w:rsidRPr="006430D9" w:rsidRDefault="006430D9" w:rsidP="006430D9">
      <w:pPr>
        <w:spacing w:before="100" w:beforeAutospacing="1" w:after="100" w:afterAutospacing="1" w:line="240" w:lineRule="auto"/>
        <w:rPr>
          <w:rFonts w:ascii="Helvetica" w:eastAsia="Times New Roman" w:hAnsi="Helvetica" w:cs="Times New Roman"/>
          <w:color w:val="000000"/>
          <w:sz w:val="20"/>
          <w:szCs w:val="20"/>
          <w:lang w:eastAsia="nl-NL"/>
        </w:rPr>
      </w:pPr>
      <w:r w:rsidRPr="006430D9">
        <w:rPr>
          <w:rFonts w:ascii="Helvetica" w:eastAsia="Times New Roman" w:hAnsi="Helvetica" w:cs="Times New Roman"/>
          <w:color w:val="000000"/>
          <w:sz w:val="20"/>
          <w:szCs w:val="20"/>
          <w:lang w:eastAsia="nl-NL"/>
        </w:rPr>
        <w:t xml:space="preserve">Het Kepler-missieteam zoekt naar planeten met behulp van de </w:t>
      </w:r>
      <w:r w:rsidRPr="006430D9">
        <w:rPr>
          <w:rFonts w:ascii="Helvetica" w:eastAsia="Times New Roman" w:hAnsi="Helvetica" w:cs="Times New Roman"/>
          <w:color w:val="000000"/>
          <w:sz w:val="20"/>
          <w:szCs w:val="20"/>
          <w:lang w:eastAsia="nl-NL"/>
        </w:rPr>
        <w:t>foto metrische</w:t>
      </w:r>
      <w:r w:rsidRPr="006430D9">
        <w:rPr>
          <w:rFonts w:ascii="Helvetica" w:eastAsia="Times New Roman" w:hAnsi="Helvetica" w:cs="Times New Roman"/>
          <w:color w:val="000000"/>
          <w:sz w:val="20"/>
          <w:szCs w:val="20"/>
          <w:lang w:eastAsia="nl-NL"/>
        </w:rPr>
        <w:t xml:space="preserve"> transitmethode, waarbij een ster iets dimt als een planeet tussen ons en de ster kruist. Deze methode wordt sinds 1999 met succes toegepast met kleine telescopen op de grond, maar de Kepler-telescoop is veel gevoeliger dankzij haar locatie buiten de atmosfeer van de aarde. </w:t>
      </w:r>
    </w:p>
    <w:p w14:paraId="154B468D" w14:textId="77777777" w:rsidR="006430D9" w:rsidRPr="006430D9" w:rsidRDefault="006430D9" w:rsidP="006430D9">
      <w:pPr>
        <w:spacing w:before="100" w:beforeAutospacing="1" w:after="100" w:afterAutospacing="1" w:line="240" w:lineRule="auto"/>
        <w:rPr>
          <w:rFonts w:ascii="Helvetica" w:eastAsia="Times New Roman" w:hAnsi="Helvetica" w:cs="Times New Roman"/>
          <w:color w:val="000000"/>
          <w:sz w:val="20"/>
          <w:szCs w:val="20"/>
          <w:lang w:eastAsia="nl-NL"/>
        </w:rPr>
      </w:pPr>
      <w:r w:rsidRPr="006430D9">
        <w:rPr>
          <w:rFonts w:ascii="Helvetica" w:eastAsia="Times New Roman" w:hAnsi="Helvetica" w:cs="Times New Roman"/>
          <w:color w:val="000000"/>
          <w:sz w:val="20"/>
          <w:szCs w:val="20"/>
          <w:lang w:eastAsia="nl-NL"/>
        </w:rPr>
        <w:t xml:space="preserve">Wat de aankondiging van 1 februari 2011 echt historisch maakte, was de ontdekking van drie tot zes mogelijke </w:t>
      </w:r>
      <w:proofErr w:type="spellStart"/>
      <w:r w:rsidRPr="006430D9">
        <w:rPr>
          <w:rFonts w:ascii="Helvetica" w:eastAsia="Times New Roman" w:hAnsi="Helvetica" w:cs="Times New Roman"/>
          <w:color w:val="000000"/>
          <w:sz w:val="20"/>
          <w:szCs w:val="20"/>
          <w:lang w:eastAsia="nl-NL"/>
        </w:rPr>
        <w:t>exoplaneten</w:t>
      </w:r>
      <w:proofErr w:type="spellEnd"/>
      <w:r w:rsidRPr="006430D9">
        <w:rPr>
          <w:rFonts w:ascii="Helvetica" w:eastAsia="Times New Roman" w:hAnsi="Helvetica" w:cs="Times New Roman"/>
          <w:color w:val="000000"/>
          <w:sz w:val="20"/>
          <w:szCs w:val="20"/>
          <w:lang w:eastAsia="nl-NL"/>
        </w:rPr>
        <w:t xml:space="preserve"> die minder dan twee keer zo groot waren als de aarde. Dus nu weten we voor het eerst in de geschiedenis dat planeten die qua grootte vergelijkbaar zijn met de aarde in een baan om andere zonachtige sterren draaien. Hoe vaak komen ze voor? Op basis van waarnemingen van meer dan honderdvijftigduizend sterren tijdens de eerste vier maanden dat Kepler actief was, schatten astronomen dat 1 tot 3 procent van de zonachtige sterren planeten heeft die hooguit twee keer zo groot zijn als de aarde en wel binnen hun </w:t>
      </w:r>
      <w:proofErr w:type="spellStart"/>
      <w:r w:rsidRPr="006430D9">
        <w:rPr>
          <w:rFonts w:ascii="Helvetica" w:eastAsia="Times New Roman" w:hAnsi="Helvetica" w:cs="Times New Roman"/>
          <w:color w:val="000000"/>
          <w:sz w:val="20"/>
          <w:szCs w:val="20"/>
          <w:lang w:eastAsia="nl-NL"/>
        </w:rPr>
        <w:t>CHZ's</w:t>
      </w:r>
      <w:proofErr w:type="spellEnd"/>
      <w:r w:rsidRPr="006430D9">
        <w:rPr>
          <w:rFonts w:ascii="Helvetica" w:eastAsia="Times New Roman" w:hAnsi="Helvetica" w:cs="Times New Roman"/>
          <w:color w:val="000000"/>
          <w:sz w:val="20"/>
          <w:szCs w:val="20"/>
          <w:lang w:eastAsia="nl-NL"/>
        </w:rPr>
        <w:t xml:space="preserve"> (1). Dit resultaat is nog steeds voorlopig, gezien de korte duur van de observaties tot nu toe, maar de lopende observaties in 2012 en 2013 zouden ons een flink aantal moeten opleveren.  </w:t>
      </w:r>
    </w:p>
    <w:p w14:paraId="03DE5B21" w14:textId="77777777" w:rsidR="006430D9" w:rsidRPr="006430D9" w:rsidRDefault="006430D9" w:rsidP="006430D9">
      <w:pPr>
        <w:spacing w:before="100" w:beforeAutospacing="1" w:after="100" w:afterAutospacing="1" w:line="240" w:lineRule="auto"/>
        <w:rPr>
          <w:rFonts w:ascii="Helvetica" w:eastAsia="Times New Roman" w:hAnsi="Helvetica" w:cs="Times New Roman"/>
          <w:color w:val="000000"/>
          <w:sz w:val="20"/>
          <w:szCs w:val="20"/>
          <w:lang w:eastAsia="nl-NL"/>
        </w:rPr>
      </w:pPr>
      <w:r w:rsidRPr="006430D9">
        <w:rPr>
          <w:rFonts w:ascii="Helvetica" w:eastAsia="Times New Roman" w:hAnsi="Helvetica" w:cs="Times New Roman"/>
          <w:color w:val="000000"/>
          <w:sz w:val="20"/>
          <w:szCs w:val="20"/>
          <w:lang w:eastAsia="nl-NL"/>
        </w:rPr>
        <w:t>Deze ontdekkingen hebben de oude vragen over het leven buiten de aarde en onze plaats in het universum weer naar voren gebracht. Zijn aardachtige planeten zeldzaam? Zijn we alleen, of zou het universum vol leven kunnen zijn? Wat zijn dan de filosofische en theologische implicaties? </w:t>
      </w:r>
    </w:p>
    <w:p w14:paraId="045AB48B" w14:textId="77777777" w:rsidR="006430D9" w:rsidRPr="006430D9" w:rsidRDefault="006430D9" w:rsidP="006430D9">
      <w:pPr>
        <w:spacing w:before="100" w:beforeAutospacing="1" w:after="100" w:afterAutospacing="1" w:line="240" w:lineRule="auto"/>
        <w:rPr>
          <w:rFonts w:ascii="Helvetica" w:eastAsia="Times New Roman" w:hAnsi="Helvetica" w:cs="Times New Roman"/>
          <w:color w:val="000000"/>
          <w:sz w:val="20"/>
          <w:szCs w:val="20"/>
          <w:lang w:eastAsia="nl-NL"/>
        </w:rPr>
      </w:pPr>
      <w:r w:rsidRPr="006430D9">
        <w:rPr>
          <w:rFonts w:ascii="Helvetica" w:eastAsia="Times New Roman" w:hAnsi="Helvetica" w:cs="Times New Roman"/>
          <w:b/>
          <w:bCs/>
          <w:color w:val="000000"/>
          <w:sz w:val="24"/>
          <w:szCs w:val="24"/>
          <w:lang w:eastAsia="nl-NL"/>
        </w:rPr>
        <w:t>Bijzondere aarde of niet? </w:t>
      </w:r>
    </w:p>
    <w:p w14:paraId="26CCEAC6" w14:textId="77777777" w:rsidR="006430D9" w:rsidRPr="006430D9" w:rsidRDefault="006430D9" w:rsidP="006430D9">
      <w:pPr>
        <w:spacing w:before="100" w:beforeAutospacing="1" w:after="100" w:afterAutospacing="1" w:line="240" w:lineRule="auto"/>
        <w:rPr>
          <w:rFonts w:ascii="Helvetica" w:eastAsia="Times New Roman" w:hAnsi="Helvetica" w:cs="Times New Roman"/>
          <w:color w:val="000000"/>
          <w:sz w:val="20"/>
          <w:szCs w:val="20"/>
          <w:lang w:eastAsia="nl-NL"/>
        </w:rPr>
      </w:pPr>
      <w:r w:rsidRPr="006430D9">
        <w:rPr>
          <w:rFonts w:ascii="Helvetica" w:eastAsia="Times New Roman" w:hAnsi="Helvetica" w:cs="Times New Roman"/>
          <w:color w:val="000000"/>
          <w:sz w:val="20"/>
          <w:szCs w:val="20"/>
          <w:lang w:eastAsia="nl-NL"/>
        </w:rPr>
        <w:t xml:space="preserve">De resultaten van Kepler stellen ons in staat om onze eerste vraag met een zekere mate van vertrouwen te beantwoorden, maar we hebben nog een lange weg te gaan. De vroegere gegevens laten zien dat planeten ter grootte van de aarde in de </w:t>
      </w:r>
      <w:proofErr w:type="spellStart"/>
      <w:r w:rsidRPr="006430D9">
        <w:rPr>
          <w:rFonts w:ascii="Helvetica" w:eastAsia="Times New Roman" w:hAnsi="Helvetica" w:cs="Times New Roman"/>
          <w:color w:val="000000"/>
          <w:sz w:val="20"/>
          <w:szCs w:val="20"/>
          <w:lang w:eastAsia="nl-NL"/>
        </w:rPr>
        <w:t>CHZ's</w:t>
      </w:r>
      <w:proofErr w:type="spellEnd"/>
      <w:r w:rsidRPr="006430D9">
        <w:rPr>
          <w:rFonts w:ascii="Helvetica" w:eastAsia="Times New Roman" w:hAnsi="Helvetica" w:cs="Times New Roman"/>
          <w:color w:val="000000"/>
          <w:sz w:val="20"/>
          <w:szCs w:val="20"/>
          <w:lang w:eastAsia="nl-NL"/>
        </w:rPr>
        <w:t xml:space="preserve"> van zonachtige sterren zeldzaam zijn. Een factor twee in de verhouding van de grootte van aardse planeten vertaalt zich echter in ongeveer een factor tien in de verhouding van hun massa. De kandidaat-planeten die door Kepler in de </w:t>
      </w:r>
      <w:proofErr w:type="spellStart"/>
      <w:r w:rsidRPr="006430D9">
        <w:rPr>
          <w:rFonts w:ascii="Helvetica" w:eastAsia="Times New Roman" w:hAnsi="Helvetica" w:cs="Times New Roman"/>
          <w:color w:val="000000"/>
          <w:sz w:val="20"/>
          <w:szCs w:val="20"/>
          <w:lang w:eastAsia="nl-NL"/>
        </w:rPr>
        <w:t>CHZ's</w:t>
      </w:r>
      <w:proofErr w:type="spellEnd"/>
      <w:r w:rsidRPr="006430D9">
        <w:rPr>
          <w:rFonts w:ascii="Helvetica" w:eastAsia="Times New Roman" w:hAnsi="Helvetica" w:cs="Times New Roman"/>
          <w:color w:val="000000"/>
          <w:sz w:val="20"/>
          <w:szCs w:val="20"/>
          <w:lang w:eastAsia="nl-NL"/>
        </w:rPr>
        <w:t xml:space="preserve"> van hun gaststerren zijn gevonden, zijn bijna twee keer zo groot als de aarde. Zulke ‘super-</w:t>
      </w:r>
      <w:proofErr w:type="spellStart"/>
      <w:r w:rsidRPr="006430D9">
        <w:rPr>
          <w:rFonts w:ascii="Helvetica" w:eastAsia="Times New Roman" w:hAnsi="Helvetica" w:cs="Times New Roman"/>
          <w:color w:val="000000"/>
          <w:sz w:val="20"/>
          <w:szCs w:val="20"/>
          <w:lang w:eastAsia="nl-NL"/>
        </w:rPr>
        <w:t>aardes</w:t>
      </w:r>
      <w:proofErr w:type="spellEnd"/>
      <w:r w:rsidRPr="006430D9">
        <w:rPr>
          <w:rFonts w:ascii="Helvetica" w:eastAsia="Times New Roman" w:hAnsi="Helvetica" w:cs="Times New Roman"/>
          <w:color w:val="000000"/>
          <w:sz w:val="20"/>
          <w:szCs w:val="20"/>
          <w:lang w:eastAsia="nl-NL"/>
        </w:rPr>
        <w:t>’ mogen echter niet ‘aards’ worden genoemd. Ze zouden heel andere atmosferische en geologische eigenschappen moeten hebben dan de aarde. </w:t>
      </w:r>
    </w:p>
    <w:p w14:paraId="1E578333" w14:textId="77777777" w:rsidR="006430D9" w:rsidRPr="006430D9" w:rsidRDefault="006430D9" w:rsidP="006430D9">
      <w:pPr>
        <w:spacing w:before="100" w:beforeAutospacing="1" w:after="100" w:afterAutospacing="1" w:line="240" w:lineRule="auto"/>
        <w:rPr>
          <w:rFonts w:ascii="Helvetica" w:eastAsia="Times New Roman" w:hAnsi="Helvetica" w:cs="Times New Roman"/>
          <w:color w:val="000000"/>
          <w:sz w:val="20"/>
          <w:szCs w:val="20"/>
          <w:lang w:eastAsia="nl-NL"/>
        </w:rPr>
      </w:pPr>
      <w:r w:rsidRPr="006430D9">
        <w:rPr>
          <w:rFonts w:ascii="Helvetica" w:eastAsia="Times New Roman" w:hAnsi="Helvetica" w:cs="Times New Roman"/>
          <w:color w:val="000000"/>
          <w:sz w:val="20"/>
          <w:szCs w:val="20"/>
          <w:lang w:eastAsia="nl-NL"/>
        </w:rPr>
        <w:t xml:space="preserve">Hoewel Kepler de afmetingen van </w:t>
      </w:r>
      <w:proofErr w:type="spellStart"/>
      <w:r w:rsidRPr="006430D9">
        <w:rPr>
          <w:rFonts w:ascii="Helvetica" w:eastAsia="Times New Roman" w:hAnsi="Helvetica" w:cs="Times New Roman"/>
          <w:color w:val="000000"/>
          <w:sz w:val="20"/>
          <w:szCs w:val="20"/>
          <w:lang w:eastAsia="nl-NL"/>
        </w:rPr>
        <w:t>exoplaneten</w:t>
      </w:r>
      <w:proofErr w:type="spellEnd"/>
      <w:r w:rsidRPr="006430D9">
        <w:rPr>
          <w:rFonts w:ascii="Helvetica" w:eastAsia="Times New Roman" w:hAnsi="Helvetica" w:cs="Times New Roman"/>
          <w:color w:val="000000"/>
          <w:sz w:val="20"/>
          <w:szCs w:val="20"/>
          <w:lang w:eastAsia="nl-NL"/>
        </w:rPr>
        <w:t xml:space="preserve"> en hun banen kan meten, kan het hun vorm en baan niet bepalen. De vorm van een planetaire baan wordt gekenmerkt door zijn excentriciteit. Dit is een belangrijke planetaire eigenschap die we moeten weten. Grote excentriciteitswaarden resulteren in minder stabiele klimaten. </w:t>
      </w:r>
    </w:p>
    <w:p w14:paraId="1E510A21" w14:textId="77777777" w:rsidR="006430D9" w:rsidRPr="006430D9" w:rsidRDefault="006430D9" w:rsidP="006430D9">
      <w:pPr>
        <w:spacing w:before="100" w:beforeAutospacing="1" w:after="100" w:afterAutospacing="1" w:line="240" w:lineRule="auto"/>
        <w:rPr>
          <w:rFonts w:ascii="Helvetica" w:eastAsia="Times New Roman" w:hAnsi="Helvetica" w:cs="Times New Roman"/>
          <w:color w:val="000000"/>
          <w:sz w:val="20"/>
          <w:szCs w:val="20"/>
          <w:lang w:eastAsia="nl-NL"/>
        </w:rPr>
      </w:pPr>
      <w:r w:rsidRPr="006430D9">
        <w:rPr>
          <w:rFonts w:ascii="Helvetica" w:eastAsia="Times New Roman" w:hAnsi="Helvetica" w:cs="Times New Roman"/>
          <w:color w:val="000000"/>
          <w:sz w:val="20"/>
          <w:szCs w:val="20"/>
          <w:lang w:eastAsia="nl-NL"/>
        </w:rPr>
        <w:t xml:space="preserve">Planeten in ons zonnestelsel worden gekenmerkt door relatief grote cirkelvormige banen. Waarnemingen vanaf de grond van </w:t>
      </w:r>
      <w:proofErr w:type="spellStart"/>
      <w:r w:rsidRPr="006430D9">
        <w:rPr>
          <w:rFonts w:ascii="Helvetica" w:eastAsia="Times New Roman" w:hAnsi="Helvetica" w:cs="Times New Roman"/>
          <w:color w:val="000000"/>
          <w:sz w:val="20"/>
          <w:szCs w:val="20"/>
          <w:lang w:eastAsia="nl-NL"/>
        </w:rPr>
        <w:t>exoplaneten</w:t>
      </w:r>
      <w:proofErr w:type="spellEnd"/>
      <w:r w:rsidRPr="006430D9">
        <w:rPr>
          <w:rFonts w:ascii="Helvetica" w:eastAsia="Times New Roman" w:hAnsi="Helvetica" w:cs="Times New Roman"/>
          <w:color w:val="000000"/>
          <w:sz w:val="20"/>
          <w:szCs w:val="20"/>
          <w:lang w:eastAsia="nl-NL"/>
        </w:rPr>
        <w:t xml:space="preserve"> met behulp van de Doppler-methode (waarmee men bewegingen van sterren kan volgen) hebben aangetoond dat ze gemiddeld veel excentrischere banen hebben dan de planeten in ons zonnestelsel. Bovendien draaien veel </w:t>
      </w:r>
      <w:proofErr w:type="spellStart"/>
      <w:r w:rsidRPr="006430D9">
        <w:rPr>
          <w:rFonts w:ascii="Helvetica" w:eastAsia="Times New Roman" w:hAnsi="Helvetica" w:cs="Times New Roman"/>
          <w:color w:val="000000"/>
          <w:sz w:val="20"/>
          <w:szCs w:val="20"/>
          <w:lang w:eastAsia="nl-NL"/>
        </w:rPr>
        <w:t>exoplaneten</w:t>
      </w:r>
      <w:proofErr w:type="spellEnd"/>
      <w:r w:rsidRPr="006430D9">
        <w:rPr>
          <w:rFonts w:ascii="Helvetica" w:eastAsia="Times New Roman" w:hAnsi="Helvetica" w:cs="Times New Roman"/>
          <w:color w:val="000000"/>
          <w:sz w:val="20"/>
          <w:szCs w:val="20"/>
          <w:lang w:eastAsia="nl-NL"/>
        </w:rPr>
        <w:t xml:space="preserve"> van het kaliber van Jupiter veel dichter bij hun gaststerren dan Jupiter, Saturnus, Uranus en Neptunus in ons zonnestelsel. De ervaren </w:t>
      </w:r>
      <w:proofErr w:type="spellStart"/>
      <w:r w:rsidRPr="006430D9">
        <w:rPr>
          <w:rFonts w:ascii="Helvetica" w:eastAsia="Times New Roman" w:hAnsi="Helvetica" w:cs="Times New Roman"/>
          <w:color w:val="000000"/>
          <w:sz w:val="20"/>
          <w:szCs w:val="20"/>
          <w:lang w:eastAsia="nl-NL"/>
        </w:rPr>
        <w:t>exoplaneten</w:t>
      </w:r>
      <w:proofErr w:type="spellEnd"/>
      <w:r w:rsidRPr="006430D9">
        <w:rPr>
          <w:rFonts w:ascii="Helvetica" w:eastAsia="Times New Roman" w:hAnsi="Helvetica" w:cs="Times New Roman"/>
          <w:color w:val="000000"/>
          <w:sz w:val="20"/>
          <w:szCs w:val="20"/>
          <w:lang w:eastAsia="nl-NL"/>
        </w:rPr>
        <w:t xml:space="preserve">-onderzoeker </w:t>
      </w:r>
      <w:proofErr w:type="spellStart"/>
      <w:r w:rsidRPr="006430D9">
        <w:rPr>
          <w:rFonts w:ascii="Helvetica" w:eastAsia="Times New Roman" w:hAnsi="Helvetica" w:cs="Times New Roman"/>
          <w:color w:val="000000"/>
          <w:sz w:val="20"/>
          <w:szCs w:val="20"/>
          <w:lang w:eastAsia="nl-NL"/>
        </w:rPr>
        <w:t>Geoff</w:t>
      </w:r>
      <w:proofErr w:type="spellEnd"/>
      <w:r w:rsidRPr="006430D9">
        <w:rPr>
          <w:rFonts w:ascii="Helvetica" w:eastAsia="Times New Roman" w:hAnsi="Helvetica" w:cs="Times New Roman"/>
          <w:color w:val="000000"/>
          <w:sz w:val="20"/>
          <w:szCs w:val="20"/>
          <w:lang w:eastAsia="nl-NL"/>
        </w:rPr>
        <w:t xml:space="preserve"> </w:t>
      </w:r>
      <w:proofErr w:type="spellStart"/>
      <w:r w:rsidRPr="006430D9">
        <w:rPr>
          <w:rFonts w:ascii="Helvetica" w:eastAsia="Times New Roman" w:hAnsi="Helvetica" w:cs="Times New Roman"/>
          <w:color w:val="000000"/>
          <w:sz w:val="20"/>
          <w:szCs w:val="20"/>
          <w:lang w:eastAsia="nl-NL"/>
        </w:rPr>
        <w:t>Marcy</w:t>
      </w:r>
      <w:proofErr w:type="spellEnd"/>
      <w:r w:rsidRPr="006430D9">
        <w:rPr>
          <w:rFonts w:ascii="Helvetica" w:eastAsia="Times New Roman" w:hAnsi="Helvetica" w:cs="Times New Roman"/>
          <w:color w:val="000000"/>
          <w:sz w:val="20"/>
          <w:szCs w:val="20"/>
          <w:lang w:eastAsia="nl-NL"/>
        </w:rPr>
        <w:t xml:space="preserve"> geeft toe: "Ons systeem is een </w:t>
      </w:r>
      <w:r w:rsidRPr="006430D9">
        <w:rPr>
          <w:rFonts w:ascii="Helvetica" w:eastAsia="Times New Roman" w:hAnsi="Helvetica" w:cs="Times New Roman"/>
          <w:color w:val="000000"/>
          <w:sz w:val="20"/>
          <w:szCs w:val="20"/>
          <w:lang w:eastAsia="nl-NL"/>
        </w:rPr>
        <w:lastRenderedPageBreak/>
        <w:t>zeldzaamheid, dat is geen vraag meer" (2). Maar moet een planeet per se ‘aardachtig’ zijn om leven te herbergen? </w:t>
      </w:r>
    </w:p>
    <w:p w14:paraId="25FE5C39" w14:textId="77777777" w:rsidR="006430D9" w:rsidRPr="006430D9" w:rsidRDefault="006430D9" w:rsidP="006430D9">
      <w:pPr>
        <w:spacing w:before="100" w:beforeAutospacing="1" w:after="100" w:afterAutospacing="1" w:line="240" w:lineRule="auto"/>
        <w:rPr>
          <w:rFonts w:ascii="Helvetica" w:eastAsia="Times New Roman" w:hAnsi="Helvetica" w:cs="Times New Roman"/>
          <w:color w:val="000000"/>
          <w:sz w:val="20"/>
          <w:szCs w:val="20"/>
          <w:lang w:eastAsia="nl-NL"/>
        </w:rPr>
      </w:pPr>
      <w:r w:rsidRPr="006430D9">
        <w:rPr>
          <w:rFonts w:ascii="Helvetica" w:eastAsia="Times New Roman" w:hAnsi="Helvetica" w:cs="Times New Roman"/>
          <w:b/>
          <w:bCs/>
          <w:color w:val="000000"/>
          <w:sz w:val="24"/>
          <w:szCs w:val="24"/>
          <w:lang w:eastAsia="nl-NL"/>
        </w:rPr>
        <w:t>Zijn we alleen? </w:t>
      </w:r>
    </w:p>
    <w:p w14:paraId="2A24AE15" w14:textId="77777777" w:rsidR="006430D9" w:rsidRPr="006430D9" w:rsidRDefault="006430D9" w:rsidP="006430D9">
      <w:pPr>
        <w:spacing w:before="100" w:beforeAutospacing="1" w:after="100" w:afterAutospacing="1" w:line="240" w:lineRule="auto"/>
        <w:rPr>
          <w:rFonts w:ascii="Helvetica" w:eastAsia="Times New Roman" w:hAnsi="Helvetica" w:cs="Times New Roman"/>
          <w:color w:val="000000"/>
          <w:sz w:val="20"/>
          <w:szCs w:val="20"/>
          <w:lang w:eastAsia="nl-NL"/>
        </w:rPr>
      </w:pPr>
      <w:r w:rsidRPr="006430D9">
        <w:rPr>
          <w:rFonts w:ascii="Helvetica" w:eastAsia="Times New Roman" w:hAnsi="Helvetica" w:cs="Times New Roman"/>
          <w:color w:val="000000"/>
          <w:sz w:val="20"/>
          <w:szCs w:val="20"/>
          <w:lang w:eastAsia="nl-NL"/>
        </w:rPr>
        <w:t xml:space="preserve">Iedereen wil het antwoord op deze vraag weten, hoewel ik niet denk dat dit de meest diepgaande vraag is die men kan stellen. De ontdekkingen van </w:t>
      </w:r>
      <w:proofErr w:type="spellStart"/>
      <w:r w:rsidRPr="006430D9">
        <w:rPr>
          <w:rFonts w:ascii="Helvetica" w:eastAsia="Times New Roman" w:hAnsi="Helvetica" w:cs="Times New Roman"/>
          <w:color w:val="000000"/>
          <w:sz w:val="20"/>
          <w:szCs w:val="20"/>
          <w:lang w:eastAsia="nl-NL"/>
        </w:rPr>
        <w:t>exoplaneten</w:t>
      </w:r>
      <w:proofErr w:type="spellEnd"/>
      <w:r w:rsidRPr="006430D9">
        <w:rPr>
          <w:rFonts w:ascii="Helvetica" w:eastAsia="Times New Roman" w:hAnsi="Helvetica" w:cs="Times New Roman"/>
          <w:color w:val="000000"/>
          <w:sz w:val="20"/>
          <w:szCs w:val="20"/>
          <w:lang w:eastAsia="nl-NL"/>
        </w:rPr>
        <w:t xml:space="preserve"> die de afgelopen vijftien jaar door astronomen zijn gedaan, kunnen de toevallige waarnemer ertoe brengen optimistisch te zijn over het veronderstellen van leven buiten de aarde. Het is gemakkelijk te geloven dat het enorme aantal planeten in het universum voldoende zou moeten zijn om te garanderen dat we niet alleen zijn. We moeten hier echter zeer voorzichtig mee zijn. </w:t>
      </w:r>
    </w:p>
    <w:p w14:paraId="5C371805" w14:textId="77777777" w:rsidR="006430D9" w:rsidRPr="006430D9" w:rsidRDefault="006430D9" w:rsidP="006430D9">
      <w:pPr>
        <w:spacing w:before="100" w:beforeAutospacing="1" w:after="100" w:afterAutospacing="1" w:line="240" w:lineRule="auto"/>
        <w:rPr>
          <w:rFonts w:ascii="Helvetica" w:eastAsia="Times New Roman" w:hAnsi="Helvetica" w:cs="Times New Roman"/>
          <w:color w:val="000000"/>
          <w:sz w:val="20"/>
          <w:szCs w:val="20"/>
          <w:lang w:eastAsia="nl-NL"/>
        </w:rPr>
      </w:pPr>
      <w:r w:rsidRPr="006430D9">
        <w:rPr>
          <w:rFonts w:ascii="Helvetica" w:eastAsia="Times New Roman" w:hAnsi="Helvetica" w:cs="Times New Roman"/>
          <w:color w:val="000000"/>
          <w:sz w:val="20"/>
          <w:szCs w:val="20"/>
          <w:lang w:eastAsia="nl-NL"/>
        </w:rPr>
        <w:t xml:space="preserve">Het is daarom nuttig om eerst een ​​stap terug te doen en kort de geschiedenis van het debat over deze kwestie te bespreken. De oude Griekse filosoof </w:t>
      </w:r>
      <w:proofErr w:type="spellStart"/>
      <w:r w:rsidRPr="006430D9">
        <w:rPr>
          <w:rFonts w:ascii="Helvetica" w:eastAsia="Times New Roman" w:hAnsi="Helvetica" w:cs="Times New Roman"/>
          <w:color w:val="000000"/>
          <w:sz w:val="20"/>
          <w:szCs w:val="20"/>
          <w:lang w:eastAsia="nl-NL"/>
        </w:rPr>
        <w:t>Lucretius</w:t>
      </w:r>
      <w:proofErr w:type="spellEnd"/>
      <w:r w:rsidRPr="006430D9">
        <w:rPr>
          <w:rFonts w:ascii="Helvetica" w:eastAsia="Times New Roman" w:hAnsi="Helvetica" w:cs="Times New Roman"/>
          <w:color w:val="000000"/>
          <w:sz w:val="20"/>
          <w:szCs w:val="20"/>
          <w:lang w:eastAsia="nl-NL"/>
        </w:rPr>
        <w:t xml:space="preserve"> schreef: "Niets in het universum is de enige in zijn soort ... er moeten ontelbare werelden en bewoners daarvan zijn" (3). Dit is geen erg overtuigend argument als je de premisse ervan niet onderschrijft. Dit idee zou tijdens de Renaissance terugkeren als het principe van overvloed. In dezelfde tijd kwam het Copernicaanse principe (meer recentelijk het principe van middelmatigheid genoemd) op het toneel. Kort gezegd: het is een verklaring van de middelmatigheid van ons en van de aarde. Haar aanhangers beweren dat de geschiedenis van de wetenschap sinds Copernicus onze onbeduidendheid op kosmische schaal heeft versterkt. </w:t>
      </w:r>
    </w:p>
    <w:p w14:paraId="48A16117" w14:textId="77777777" w:rsidR="006430D9" w:rsidRPr="006430D9" w:rsidRDefault="006430D9" w:rsidP="006430D9">
      <w:pPr>
        <w:spacing w:before="100" w:beforeAutospacing="1" w:after="100" w:afterAutospacing="1" w:line="240" w:lineRule="auto"/>
        <w:rPr>
          <w:rFonts w:ascii="Helvetica" w:eastAsia="Times New Roman" w:hAnsi="Helvetica" w:cs="Times New Roman"/>
          <w:color w:val="000000"/>
          <w:sz w:val="20"/>
          <w:szCs w:val="20"/>
          <w:lang w:eastAsia="nl-NL"/>
        </w:rPr>
      </w:pPr>
      <w:r w:rsidRPr="006430D9">
        <w:rPr>
          <w:rFonts w:ascii="Helvetica" w:eastAsia="Times New Roman" w:hAnsi="Helvetica" w:cs="Times New Roman"/>
          <w:color w:val="000000"/>
          <w:sz w:val="20"/>
          <w:szCs w:val="20"/>
          <w:lang w:eastAsia="nl-NL"/>
        </w:rPr>
        <w:t>Alles bij elkaar hebben zowel het principe van overvloed en het Copernicaanse principe gediend als de belangrijkste aanleidingen voor het geloof in het leven buiten de aarde. Het Copernicaanse principe is echter gebaseerd op een bedrieglijke geschiedenis en een foutieve logica. Het was zo sterk dat op een bepaald moment werd verondersteld dat elk van de planeten in het zonnestelsel leven zou huisvesten, zelfs intelligent leven. Niemand minder dan een astronoom als Sir William Herschel geloofde dat alle planeten bewoond waren, en zelfs ook de zon! Al dergelijke speculaties zijn in de twintigste eeuw volkomen onjuist gebleken, en het heeft ertoe bijgedragen om het geloof in beschavingen op de andere planeten in het zonnestelsel te temperen.</w:t>
      </w:r>
    </w:p>
    <w:p w14:paraId="7216910F" w14:textId="77777777" w:rsidR="006430D9" w:rsidRPr="006430D9" w:rsidRDefault="006430D9" w:rsidP="006430D9">
      <w:pPr>
        <w:spacing w:before="100" w:beforeAutospacing="1" w:after="100" w:afterAutospacing="1" w:line="240" w:lineRule="auto"/>
        <w:rPr>
          <w:rFonts w:ascii="Helvetica" w:eastAsia="Times New Roman" w:hAnsi="Helvetica" w:cs="Times New Roman"/>
          <w:color w:val="000000"/>
          <w:sz w:val="20"/>
          <w:szCs w:val="20"/>
          <w:lang w:eastAsia="nl-NL"/>
        </w:rPr>
      </w:pPr>
      <w:r w:rsidRPr="006430D9">
        <w:rPr>
          <w:rFonts w:ascii="Helvetica" w:eastAsia="Times New Roman" w:hAnsi="Helvetica" w:cs="Times New Roman"/>
          <w:color w:val="000000"/>
          <w:sz w:val="20"/>
          <w:szCs w:val="20"/>
          <w:lang w:eastAsia="nl-NL"/>
        </w:rPr>
        <w:t xml:space="preserve">Tegenwoordig blijven voorstanders van het Copernicaanse Principe echter nog de hoop koesteren dat ondergronds op Mars ‘eenvoudig’ misschien leven bestaat. Mars zou plaats bieden aan tenminste één levensbelangrijk ingrediënt: vloeibaar water. Want het is onwaarschijnlijk dat een andere stof het water zou kunnen vervangen als het 'universele middel' voor het leven (5). De ​​strategie van NASA was dus om in ons zonnestelsel 'het water te volgen'. Maar het ontstaan van ‘leven’ vereist veel meer ingrediënten dan alleen maar </w:t>
      </w:r>
      <w:proofErr w:type="gramStart"/>
      <w:r w:rsidRPr="006430D9">
        <w:rPr>
          <w:rFonts w:ascii="Helvetica" w:eastAsia="Times New Roman" w:hAnsi="Helvetica" w:cs="Times New Roman"/>
          <w:color w:val="000000"/>
          <w:sz w:val="20"/>
          <w:szCs w:val="20"/>
          <w:lang w:eastAsia="nl-NL"/>
        </w:rPr>
        <w:t>vloeibaar water</w:t>
      </w:r>
      <w:proofErr w:type="gramEnd"/>
      <w:r w:rsidRPr="006430D9">
        <w:rPr>
          <w:rFonts w:ascii="Helvetica" w:eastAsia="Times New Roman" w:hAnsi="Helvetica" w:cs="Times New Roman"/>
          <w:color w:val="000000"/>
          <w:sz w:val="20"/>
          <w:szCs w:val="20"/>
          <w:lang w:eastAsia="nl-NL"/>
        </w:rPr>
        <w:t>.   </w:t>
      </w:r>
    </w:p>
    <w:p w14:paraId="66C7E741" w14:textId="77777777" w:rsidR="006430D9" w:rsidRPr="006430D9" w:rsidRDefault="006430D9" w:rsidP="006430D9">
      <w:pPr>
        <w:spacing w:before="100" w:beforeAutospacing="1" w:after="100" w:afterAutospacing="1" w:line="240" w:lineRule="auto"/>
        <w:rPr>
          <w:rFonts w:ascii="Helvetica" w:eastAsia="Times New Roman" w:hAnsi="Helvetica" w:cs="Times New Roman"/>
          <w:color w:val="000000"/>
          <w:sz w:val="20"/>
          <w:szCs w:val="20"/>
          <w:lang w:eastAsia="nl-NL"/>
        </w:rPr>
      </w:pPr>
      <w:r w:rsidRPr="006430D9">
        <w:rPr>
          <w:rFonts w:ascii="Helvetica" w:eastAsia="Times New Roman" w:hAnsi="Helvetica" w:cs="Times New Roman"/>
          <w:color w:val="000000"/>
          <w:sz w:val="20"/>
          <w:szCs w:val="20"/>
          <w:lang w:eastAsia="nl-NL"/>
        </w:rPr>
        <w:t>Afgezien van het probleem van de oorsprong van het leven, bevatten noodzakelijke (hoewel onvoldoende) ingrediënten in het recept van het leven ongeveer zeventien chemische elementen; en voeg daar nog eens tien ingrediënten bij voor een </w:t>
      </w:r>
      <w:r w:rsidRPr="006430D9">
        <w:rPr>
          <w:rFonts w:ascii="Helvetica" w:eastAsia="Times New Roman" w:hAnsi="Helvetica" w:cs="Times New Roman"/>
          <w:i/>
          <w:iCs/>
          <w:color w:val="000000"/>
          <w:sz w:val="20"/>
          <w:szCs w:val="20"/>
          <w:lang w:eastAsia="nl-NL"/>
        </w:rPr>
        <w:t>complex</w:t>
      </w:r>
      <w:r w:rsidRPr="006430D9">
        <w:rPr>
          <w:rFonts w:ascii="Helvetica" w:eastAsia="Times New Roman" w:hAnsi="Helvetica" w:cs="Times New Roman"/>
          <w:color w:val="000000"/>
          <w:sz w:val="20"/>
          <w:szCs w:val="20"/>
          <w:lang w:eastAsia="nl-NL"/>
        </w:rPr>
        <w:t> leven. Deze moeten zowel in de juiste chemische samenstelling als met de juiste hoeveelheden aanwezig zijn. Andere vereisten in het recept omvatten cycli van genoemde elementen, energiebronnen met een lange levensduur, bescherming tegen ioniserende straling en stabiliteit van de omgeving. Plaatsen waar aan deze voorwaarden is voldaan zijn onder meer de CHZ op kleine schaal en de ‘</w:t>
      </w:r>
      <w:proofErr w:type="spellStart"/>
      <w:r w:rsidRPr="006430D9">
        <w:rPr>
          <w:rFonts w:ascii="Helvetica" w:eastAsia="Times New Roman" w:hAnsi="Helvetica" w:cs="Times New Roman"/>
          <w:color w:val="000000"/>
          <w:sz w:val="20"/>
          <w:szCs w:val="20"/>
          <w:lang w:eastAsia="nl-NL"/>
        </w:rPr>
        <w:t>Galactic</w:t>
      </w:r>
      <w:proofErr w:type="spellEnd"/>
      <w:r w:rsidRPr="006430D9">
        <w:rPr>
          <w:rFonts w:ascii="Helvetica" w:eastAsia="Times New Roman" w:hAnsi="Helvetica" w:cs="Times New Roman"/>
          <w:color w:val="000000"/>
          <w:sz w:val="20"/>
          <w:szCs w:val="20"/>
          <w:lang w:eastAsia="nl-NL"/>
        </w:rPr>
        <w:t xml:space="preserve"> </w:t>
      </w:r>
      <w:proofErr w:type="spellStart"/>
      <w:r w:rsidRPr="006430D9">
        <w:rPr>
          <w:rFonts w:ascii="Helvetica" w:eastAsia="Times New Roman" w:hAnsi="Helvetica" w:cs="Times New Roman"/>
          <w:color w:val="000000"/>
          <w:sz w:val="20"/>
          <w:szCs w:val="20"/>
          <w:lang w:eastAsia="nl-NL"/>
        </w:rPr>
        <w:t>Habitable</w:t>
      </w:r>
      <w:proofErr w:type="spellEnd"/>
      <w:r w:rsidRPr="006430D9">
        <w:rPr>
          <w:rFonts w:ascii="Helvetica" w:eastAsia="Times New Roman" w:hAnsi="Helvetica" w:cs="Times New Roman"/>
          <w:color w:val="000000"/>
          <w:sz w:val="20"/>
          <w:szCs w:val="20"/>
          <w:lang w:eastAsia="nl-NL"/>
        </w:rPr>
        <w:t xml:space="preserve"> Zone’ (Galactische Bewoonbare Zone) op grote schaal (6). Copernicaanse voorstanders beginnen te beseffen dat het leven dus niet zomaar overal kan bestaan. We moeten dus echt op zoek gaan naar aardachtige planeten als we enige hoop willen hebben om leven (vooral complex leven) erop te kunnen ontdekken. </w:t>
      </w:r>
    </w:p>
    <w:p w14:paraId="1DFF9DBB" w14:textId="77777777" w:rsidR="006430D9" w:rsidRPr="006430D9" w:rsidRDefault="006430D9" w:rsidP="006430D9">
      <w:pPr>
        <w:spacing w:before="100" w:beforeAutospacing="1" w:after="100" w:afterAutospacing="1" w:line="240" w:lineRule="auto"/>
        <w:rPr>
          <w:rFonts w:ascii="Helvetica" w:eastAsia="Times New Roman" w:hAnsi="Helvetica" w:cs="Times New Roman"/>
          <w:color w:val="000000"/>
          <w:sz w:val="20"/>
          <w:szCs w:val="20"/>
          <w:lang w:eastAsia="nl-NL"/>
        </w:rPr>
      </w:pPr>
      <w:r w:rsidRPr="006430D9">
        <w:rPr>
          <w:rFonts w:ascii="Helvetica" w:eastAsia="Times New Roman" w:hAnsi="Helvetica" w:cs="Times New Roman"/>
          <w:color w:val="000000"/>
          <w:sz w:val="20"/>
          <w:szCs w:val="20"/>
          <w:lang w:eastAsia="nl-NL"/>
        </w:rPr>
        <w:t xml:space="preserve">Om een ​​werkelijk evenwichtige kijk te hebben op de implicaties van </w:t>
      </w:r>
      <w:proofErr w:type="spellStart"/>
      <w:r w:rsidRPr="006430D9">
        <w:rPr>
          <w:rFonts w:ascii="Helvetica" w:eastAsia="Times New Roman" w:hAnsi="Helvetica" w:cs="Times New Roman"/>
          <w:color w:val="000000"/>
          <w:sz w:val="20"/>
          <w:szCs w:val="20"/>
          <w:lang w:eastAsia="nl-NL"/>
        </w:rPr>
        <w:t>astrobiologisch</w:t>
      </w:r>
      <w:proofErr w:type="spellEnd"/>
      <w:r w:rsidRPr="006430D9">
        <w:rPr>
          <w:rFonts w:ascii="Helvetica" w:eastAsia="Times New Roman" w:hAnsi="Helvetica" w:cs="Times New Roman"/>
          <w:color w:val="000000"/>
          <w:sz w:val="20"/>
          <w:szCs w:val="20"/>
          <w:lang w:eastAsia="nl-NL"/>
        </w:rPr>
        <w:t xml:space="preserve"> onderzoek, moet men dus niet alleen kijken naar het aantal </w:t>
      </w:r>
      <w:proofErr w:type="spellStart"/>
      <w:r w:rsidRPr="006430D9">
        <w:rPr>
          <w:rFonts w:ascii="Helvetica" w:eastAsia="Times New Roman" w:hAnsi="Helvetica" w:cs="Times New Roman"/>
          <w:color w:val="000000"/>
          <w:sz w:val="20"/>
          <w:szCs w:val="20"/>
          <w:lang w:eastAsia="nl-NL"/>
        </w:rPr>
        <w:t>exoplaneten</w:t>
      </w:r>
      <w:proofErr w:type="spellEnd"/>
      <w:r w:rsidRPr="006430D9">
        <w:rPr>
          <w:rFonts w:ascii="Helvetica" w:eastAsia="Times New Roman" w:hAnsi="Helvetica" w:cs="Times New Roman"/>
          <w:color w:val="000000"/>
          <w:sz w:val="20"/>
          <w:szCs w:val="20"/>
          <w:lang w:eastAsia="nl-NL"/>
        </w:rPr>
        <w:t xml:space="preserve"> dat in de afgelopen twee decennia is ontdekt, maar ook naar de theoretische vorderingen in ons begrip van bewoonbaarheidseisen. Elk jaar ontdekken </w:t>
      </w:r>
      <w:proofErr w:type="spellStart"/>
      <w:r w:rsidRPr="006430D9">
        <w:rPr>
          <w:rFonts w:ascii="Helvetica" w:eastAsia="Times New Roman" w:hAnsi="Helvetica" w:cs="Times New Roman"/>
          <w:color w:val="000000"/>
          <w:sz w:val="20"/>
          <w:szCs w:val="20"/>
          <w:lang w:eastAsia="nl-NL"/>
        </w:rPr>
        <w:t>astrobiologen</w:t>
      </w:r>
      <w:proofErr w:type="spellEnd"/>
      <w:r w:rsidRPr="006430D9">
        <w:rPr>
          <w:rFonts w:ascii="Helvetica" w:eastAsia="Times New Roman" w:hAnsi="Helvetica" w:cs="Times New Roman"/>
          <w:color w:val="000000"/>
          <w:sz w:val="20"/>
          <w:szCs w:val="20"/>
          <w:lang w:eastAsia="nl-NL"/>
        </w:rPr>
        <w:t xml:space="preserve"> nieuwe factoren die voorheen bij het beschouwen van de bewoonbaarheid van een planeet werden verwaarloosd. Voorbeelden zijn de aanwezigheid van een grote maan, eigenschappen van ‘buren’ zoals Jupiter, koppeling van planetaire </w:t>
      </w:r>
      <w:proofErr w:type="spellStart"/>
      <w:r w:rsidRPr="006430D9">
        <w:rPr>
          <w:rFonts w:ascii="Helvetica" w:eastAsia="Times New Roman" w:hAnsi="Helvetica" w:cs="Times New Roman"/>
          <w:color w:val="000000"/>
          <w:sz w:val="20"/>
          <w:szCs w:val="20"/>
          <w:lang w:eastAsia="nl-NL"/>
        </w:rPr>
        <w:t>geodynamica</w:t>
      </w:r>
      <w:proofErr w:type="spellEnd"/>
      <w:r w:rsidRPr="006430D9">
        <w:rPr>
          <w:rFonts w:ascii="Helvetica" w:eastAsia="Times New Roman" w:hAnsi="Helvetica" w:cs="Times New Roman"/>
          <w:color w:val="000000"/>
          <w:sz w:val="20"/>
          <w:szCs w:val="20"/>
          <w:lang w:eastAsia="nl-NL"/>
        </w:rPr>
        <w:t xml:space="preserve"> met orbitale </w:t>
      </w:r>
      <w:r w:rsidRPr="006430D9">
        <w:rPr>
          <w:rFonts w:ascii="Helvetica" w:eastAsia="Times New Roman" w:hAnsi="Helvetica" w:cs="Times New Roman"/>
          <w:color w:val="000000"/>
          <w:sz w:val="20"/>
          <w:szCs w:val="20"/>
          <w:lang w:eastAsia="nl-NL"/>
        </w:rPr>
        <w:lastRenderedPageBreak/>
        <w:t xml:space="preserve">eigenschappen (een bepaald golfpatroon), galactische ontwikkelingen in compositie (die bepalen hoe waarschijnlijk het is dat een planeet zich op een bepaalde plaats in de Melkweg vormt) en de effecten van gammastraal-uitbarstingen. Hoewel </w:t>
      </w:r>
      <w:proofErr w:type="spellStart"/>
      <w:r w:rsidRPr="006430D9">
        <w:rPr>
          <w:rFonts w:ascii="Helvetica" w:eastAsia="Times New Roman" w:hAnsi="Helvetica" w:cs="Times New Roman"/>
          <w:color w:val="000000"/>
          <w:sz w:val="20"/>
          <w:szCs w:val="20"/>
          <w:lang w:eastAsia="nl-NL"/>
        </w:rPr>
        <w:t>astrobiologen</w:t>
      </w:r>
      <w:proofErr w:type="spellEnd"/>
      <w:r w:rsidRPr="006430D9">
        <w:rPr>
          <w:rFonts w:ascii="Helvetica" w:eastAsia="Times New Roman" w:hAnsi="Helvetica" w:cs="Times New Roman"/>
          <w:color w:val="000000"/>
          <w:sz w:val="20"/>
          <w:szCs w:val="20"/>
          <w:lang w:eastAsia="nl-NL"/>
        </w:rPr>
        <w:t xml:space="preserve"> niet precies kunnen zeggen hoe zeldzaam bewoonbare planeten zijn, valt het niet meer te betwisten dat ze zéér zeldzaam zijn. </w:t>
      </w:r>
    </w:p>
    <w:p w14:paraId="7252BEBC" w14:textId="77777777" w:rsidR="006430D9" w:rsidRPr="006430D9" w:rsidRDefault="006430D9" w:rsidP="006430D9">
      <w:pPr>
        <w:spacing w:before="100" w:beforeAutospacing="1" w:after="100" w:afterAutospacing="1" w:line="240" w:lineRule="auto"/>
        <w:rPr>
          <w:rFonts w:ascii="Helvetica" w:eastAsia="Times New Roman" w:hAnsi="Helvetica" w:cs="Times New Roman"/>
          <w:color w:val="000000"/>
          <w:sz w:val="20"/>
          <w:szCs w:val="20"/>
          <w:lang w:eastAsia="nl-NL"/>
        </w:rPr>
      </w:pPr>
      <w:r w:rsidRPr="006430D9">
        <w:rPr>
          <w:rFonts w:ascii="Helvetica" w:eastAsia="Times New Roman" w:hAnsi="Helvetica" w:cs="Times New Roman"/>
          <w:b/>
          <w:bCs/>
          <w:color w:val="000000"/>
          <w:sz w:val="24"/>
          <w:szCs w:val="24"/>
          <w:lang w:eastAsia="nl-NL"/>
        </w:rPr>
        <w:t>Wat zijn mogelijke implicaties?</w:t>
      </w:r>
    </w:p>
    <w:p w14:paraId="6B6C2E27" w14:textId="77777777" w:rsidR="006430D9" w:rsidRPr="006430D9" w:rsidRDefault="006430D9" w:rsidP="006430D9">
      <w:pPr>
        <w:spacing w:before="100" w:beforeAutospacing="1" w:after="100" w:afterAutospacing="1" w:line="240" w:lineRule="auto"/>
        <w:rPr>
          <w:rFonts w:ascii="Helvetica" w:eastAsia="Times New Roman" w:hAnsi="Helvetica" w:cs="Times New Roman"/>
          <w:color w:val="000000"/>
          <w:sz w:val="20"/>
          <w:szCs w:val="20"/>
          <w:lang w:eastAsia="nl-NL"/>
        </w:rPr>
      </w:pPr>
      <w:r w:rsidRPr="006430D9">
        <w:rPr>
          <w:rFonts w:ascii="Helvetica" w:eastAsia="Times New Roman" w:hAnsi="Helvetica" w:cs="Times New Roman"/>
          <w:color w:val="000000"/>
          <w:sz w:val="20"/>
          <w:szCs w:val="20"/>
          <w:lang w:eastAsia="nl-NL"/>
        </w:rPr>
        <w:t>Als we op een dag enkele soorten bacteriën zouden ontdekken die onder het oppervlak van Mars leven, denk ik niet dat de implicaties ervan veelbetekenend zouden zijn. Ten eerste is het heel waarschijnlijk dat Mars is besmet door microben afkomstig van de aarde (7). Een klein deel van het materiaal dat tijdens een van de vele inslagen van grote asteroïden of kometen in het verleden van de aarde is afgestraald, zou eencellige bacteriën naar Mars hebben kunnen brengen en hebben gezaaid.  </w:t>
      </w:r>
    </w:p>
    <w:p w14:paraId="303371C0" w14:textId="77777777" w:rsidR="006430D9" w:rsidRPr="006430D9" w:rsidRDefault="006430D9" w:rsidP="006430D9">
      <w:pPr>
        <w:spacing w:before="100" w:beforeAutospacing="1" w:after="100" w:afterAutospacing="1" w:line="240" w:lineRule="auto"/>
        <w:rPr>
          <w:rFonts w:ascii="Helvetica" w:eastAsia="Times New Roman" w:hAnsi="Helvetica" w:cs="Times New Roman"/>
          <w:color w:val="000000"/>
          <w:sz w:val="20"/>
          <w:szCs w:val="20"/>
          <w:lang w:eastAsia="nl-NL"/>
        </w:rPr>
      </w:pPr>
      <w:r w:rsidRPr="006430D9">
        <w:rPr>
          <w:rFonts w:ascii="Helvetica" w:eastAsia="Times New Roman" w:hAnsi="Helvetica" w:cs="Times New Roman"/>
          <w:color w:val="000000"/>
          <w:sz w:val="20"/>
          <w:szCs w:val="20"/>
          <w:lang w:eastAsia="nl-NL"/>
        </w:rPr>
        <w:t xml:space="preserve">Maar stel dat in plaats daarvan zou worden ontdekt dat Mars-bacteriën een onafhankelijke oorsprong op Mars hebben? Ten eerste betekent dit niet, zoals velen denken, dat het leven gemakkelijk op natuurlijke wijze kan worden ‘gestart’. Een intelligente ontwerper zou nog steeds de beste verklaring zijn voor het ontstaan ​​van leven op Mars, net als voor het leven op aarde. Hetzelfde geldt voor het leven dat op een verre </w:t>
      </w:r>
      <w:proofErr w:type="spellStart"/>
      <w:r w:rsidRPr="006430D9">
        <w:rPr>
          <w:rFonts w:ascii="Helvetica" w:eastAsia="Times New Roman" w:hAnsi="Helvetica" w:cs="Times New Roman"/>
          <w:color w:val="000000"/>
          <w:sz w:val="20"/>
          <w:szCs w:val="20"/>
          <w:lang w:eastAsia="nl-NL"/>
        </w:rPr>
        <w:t>exoplaneet</w:t>
      </w:r>
      <w:proofErr w:type="spellEnd"/>
      <w:r w:rsidRPr="006430D9">
        <w:rPr>
          <w:rFonts w:ascii="Helvetica" w:eastAsia="Times New Roman" w:hAnsi="Helvetica" w:cs="Times New Roman"/>
          <w:color w:val="000000"/>
          <w:sz w:val="20"/>
          <w:szCs w:val="20"/>
          <w:lang w:eastAsia="nl-NL"/>
        </w:rPr>
        <w:t xml:space="preserve"> zou worden ontdekt. </w:t>
      </w:r>
    </w:p>
    <w:p w14:paraId="409F95A9" w14:textId="77777777" w:rsidR="006430D9" w:rsidRPr="006430D9" w:rsidRDefault="006430D9" w:rsidP="006430D9">
      <w:pPr>
        <w:spacing w:before="100" w:beforeAutospacing="1" w:after="100" w:afterAutospacing="1" w:line="240" w:lineRule="auto"/>
        <w:rPr>
          <w:rFonts w:ascii="Helvetica" w:eastAsia="Times New Roman" w:hAnsi="Helvetica" w:cs="Times New Roman"/>
          <w:color w:val="000000"/>
          <w:sz w:val="20"/>
          <w:szCs w:val="20"/>
          <w:lang w:eastAsia="nl-NL"/>
        </w:rPr>
      </w:pPr>
      <w:r w:rsidRPr="006430D9">
        <w:rPr>
          <w:rFonts w:ascii="Helvetica" w:eastAsia="Times New Roman" w:hAnsi="Helvetica" w:cs="Times New Roman"/>
          <w:color w:val="000000"/>
          <w:sz w:val="20"/>
          <w:szCs w:val="20"/>
          <w:lang w:eastAsia="nl-NL"/>
        </w:rPr>
        <w:t xml:space="preserve">Maar wat is de conclusie als we, na verder zoeken, geen enkel bewijs vinden voor leven op Mars, de meest aardachtige planeet die we kennen, die dichtbij is en dezelfde zon en planetaire buren met ons deelt? Als de aarde Mars niet heeft geïnfecteerd, kunnen we alleen maar concluderen dat Mars niet voldoende aardachtig is om zelfs maar 'eenvoudig' leven te herbergen. Hoeveel minder waarschijnlijk is het dan dat </w:t>
      </w:r>
      <w:proofErr w:type="spellStart"/>
      <w:r w:rsidRPr="006430D9">
        <w:rPr>
          <w:rFonts w:ascii="Helvetica" w:eastAsia="Times New Roman" w:hAnsi="Helvetica" w:cs="Times New Roman"/>
          <w:color w:val="000000"/>
          <w:sz w:val="20"/>
          <w:szCs w:val="20"/>
          <w:lang w:eastAsia="nl-NL"/>
        </w:rPr>
        <w:t>exoplaneten</w:t>
      </w:r>
      <w:proofErr w:type="spellEnd"/>
      <w:r w:rsidRPr="006430D9">
        <w:rPr>
          <w:rFonts w:ascii="Helvetica" w:eastAsia="Times New Roman" w:hAnsi="Helvetica" w:cs="Times New Roman"/>
          <w:color w:val="000000"/>
          <w:sz w:val="20"/>
          <w:szCs w:val="20"/>
          <w:lang w:eastAsia="nl-NL"/>
        </w:rPr>
        <w:t xml:space="preserve"> leven zullen herbergen?  </w:t>
      </w:r>
    </w:p>
    <w:p w14:paraId="453D561A" w14:textId="77777777" w:rsidR="006430D9" w:rsidRPr="006430D9" w:rsidRDefault="006430D9" w:rsidP="006430D9">
      <w:pPr>
        <w:spacing w:before="100" w:beforeAutospacing="1" w:after="100" w:afterAutospacing="1" w:line="240" w:lineRule="auto"/>
        <w:rPr>
          <w:rFonts w:ascii="Helvetica" w:eastAsia="Times New Roman" w:hAnsi="Helvetica" w:cs="Times New Roman"/>
          <w:color w:val="000000"/>
          <w:sz w:val="20"/>
          <w:szCs w:val="20"/>
          <w:lang w:eastAsia="nl-NL"/>
        </w:rPr>
      </w:pPr>
      <w:r w:rsidRPr="006430D9">
        <w:rPr>
          <w:rFonts w:ascii="Helvetica" w:eastAsia="Times New Roman" w:hAnsi="Helvetica" w:cs="Times New Roman"/>
          <w:b/>
          <w:bCs/>
          <w:color w:val="000000"/>
          <w:sz w:val="24"/>
          <w:szCs w:val="24"/>
          <w:lang w:eastAsia="nl-NL"/>
        </w:rPr>
        <w:t>Buitenaards intelligent leven?</w:t>
      </w:r>
    </w:p>
    <w:p w14:paraId="5D1CF7E3" w14:textId="77777777" w:rsidR="006430D9" w:rsidRPr="006430D9" w:rsidRDefault="006430D9" w:rsidP="006430D9">
      <w:pPr>
        <w:spacing w:before="100" w:beforeAutospacing="1" w:after="100" w:afterAutospacing="1" w:line="240" w:lineRule="auto"/>
        <w:rPr>
          <w:rFonts w:ascii="Helvetica" w:eastAsia="Times New Roman" w:hAnsi="Helvetica" w:cs="Times New Roman"/>
          <w:color w:val="000000"/>
          <w:sz w:val="20"/>
          <w:szCs w:val="20"/>
          <w:lang w:eastAsia="nl-NL"/>
        </w:rPr>
      </w:pPr>
      <w:r w:rsidRPr="006430D9">
        <w:rPr>
          <w:rFonts w:ascii="Helvetica" w:eastAsia="Times New Roman" w:hAnsi="Helvetica" w:cs="Times New Roman"/>
          <w:color w:val="000000"/>
          <w:sz w:val="20"/>
          <w:szCs w:val="20"/>
          <w:lang w:eastAsia="nl-NL"/>
        </w:rPr>
        <w:t xml:space="preserve">Een nog interessantere vraag betreft het bestaan ​​van buitenaardse intelligentie (Extra </w:t>
      </w:r>
      <w:proofErr w:type="spellStart"/>
      <w:r w:rsidRPr="006430D9">
        <w:rPr>
          <w:rFonts w:ascii="Helvetica" w:eastAsia="Times New Roman" w:hAnsi="Helvetica" w:cs="Times New Roman"/>
          <w:color w:val="000000"/>
          <w:sz w:val="20"/>
          <w:szCs w:val="20"/>
          <w:lang w:eastAsia="nl-NL"/>
        </w:rPr>
        <w:t>Terrestrial</w:t>
      </w:r>
      <w:proofErr w:type="spellEnd"/>
      <w:r w:rsidRPr="006430D9">
        <w:rPr>
          <w:rFonts w:ascii="Helvetica" w:eastAsia="Times New Roman" w:hAnsi="Helvetica" w:cs="Times New Roman"/>
          <w:color w:val="000000"/>
          <w:sz w:val="20"/>
          <w:szCs w:val="20"/>
          <w:lang w:eastAsia="nl-NL"/>
        </w:rPr>
        <w:t xml:space="preserve"> Intelligence, ETI). Als we ETI ontdekken die qua intelligentie vergelijkbaar is met een hond of een aap, dan denk ik niet dat de implicaties veelbetekenend zouden zijn. Echter de algemene opvatting onder opiniemakers lijkt tegenwoordig te zijn dat christenen zich toch zorgen moeten maken over de ontdekking van een geavanceerde ETI. De </w:t>
      </w:r>
      <w:r w:rsidRPr="006430D9">
        <w:rPr>
          <w:rFonts w:ascii="Helvetica" w:eastAsia="Times New Roman" w:hAnsi="Helvetica" w:cs="Times New Roman"/>
          <w:i/>
          <w:iCs/>
          <w:color w:val="000000"/>
          <w:sz w:val="20"/>
          <w:szCs w:val="20"/>
          <w:lang w:eastAsia="nl-NL"/>
        </w:rPr>
        <w:t>Space.com</w:t>
      </w:r>
      <w:r w:rsidRPr="006430D9">
        <w:rPr>
          <w:rFonts w:ascii="Helvetica" w:eastAsia="Times New Roman" w:hAnsi="Helvetica" w:cs="Times New Roman"/>
          <w:color w:val="000000"/>
          <w:sz w:val="20"/>
          <w:szCs w:val="20"/>
          <w:lang w:eastAsia="nl-NL"/>
        </w:rPr>
        <w:t>-</w:t>
      </w:r>
      <w:proofErr w:type="spellStart"/>
      <w:r w:rsidRPr="006430D9">
        <w:rPr>
          <w:rFonts w:ascii="Helvetica" w:eastAsia="Times New Roman" w:hAnsi="Helvetica" w:cs="Times New Roman"/>
          <w:color w:val="000000"/>
          <w:sz w:val="20"/>
          <w:szCs w:val="20"/>
          <w:lang w:eastAsia="nl-NL"/>
        </w:rPr>
        <w:t>blogger</w:t>
      </w:r>
      <w:proofErr w:type="spellEnd"/>
      <w:r w:rsidRPr="006430D9">
        <w:rPr>
          <w:rFonts w:ascii="Helvetica" w:eastAsia="Times New Roman" w:hAnsi="Helvetica" w:cs="Times New Roman"/>
          <w:color w:val="000000"/>
          <w:sz w:val="20"/>
          <w:szCs w:val="20"/>
          <w:lang w:eastAsia="nl-NL"/>
        </w:rPr>
        <w:t xml:space="preserve"> Clara </w:t>
      </w:r>
      <w:proofErr w:type="spellStart"/>
      <w:r w:rsidRPr="006430D9">
        <w:rPr>
          <w:rFonts w:ascii="Helvetica" w:eastAsia="Times New Roman" w:hAnsi="Helvetica" w:cs="Times New Roman"/>
          <w:color w:val="000000"/>
          <w:sz w:val="20"/>
          <w:szCs w:val="20"/>
          <w:lang w:eastAsia="nl-NL"/>
        </w:rPr>
        <w:t>Moskowitz</w:t>
      </w:r>
      <w:proofErr w:type="spellEnd"/>
      <w:r w:rsidRPr="006430D9">
        <w:rPr>
          <w:rFonts w:ascii="Helvetica" w:eastAsia="Times New Roman" w:hAnsi="Helvetica" w:cs="Times New Roman"/>
          <w:color w:val="000000"/>
          <w:sz w:val="20"/>
          <w:szCs w:val="20"/>
          <w:lang w:eastAsia="nl-NL"/>
        </w:rPr>
        <w:t xml:space="preserve"> schreef onlangs op MSNBC.com: “Vooral christenen zullen het nieuws het moeilijkst kunnen verwerken, omdat het christelijk geloofssysteem niet gemakkelijk andere intelligente wezens in het universum toestaat, aldus christelijke denkers tijdens het 100-jarig ‘Starchip Symposium’, een bijeenkomst die werd gesponsord door het </w:t>
      </w:r>
      <w:proofErr w:type="spellStart"/>
      <w:r w:rsidRPr="006430D9">
        <w:rPr>
          <w:rFonts w:ascii="Helvetica" w:eastAsia="Times New Roman" w:hAnsi="Helvetica" w:cs="Times New Roman"/>
          <w:color w:val="000000"/>
          <w:sz w:val="20"/>
          <w:szCs w:val="20"/>
          <w:lang w:eastAsia="nl-NL"/>
        </w:rPr>
        <w:t>Defense</w:t>
      </w:r>
      <w:proofErr w:type="spellEnd"/>
      <w:r w:rsidRPr="006430D9">
        <w:rPr>
          <w:rFonts w:ascii="Helvetica" w:eastAsia="Times New Roman" w:hAnsi="Helvetica" w:cs="Times New Roman"/>
          <w:color w:val="000000"/>
          <w:sz w:val="20"/>
          <w:szCs w:val="20"/>
          <w:lang w:eastAsia="nl-NL"/>
        </w:rPr>
        <w:t xml:space="preserve"> Advanced Research </w:t>
      </w:r>
      <w:proofErr w:type="spellStart"/>
      <w:r w:rsidRPr="006430D9">
        <w:rPr>
          <w:rFonts w:ascii="Helvetica" w:eastAsia="Times New Roman" w:hAnsi="Helvetica" w:cs="Times New Roman"/>
          <w:color w:val="000000"/>
          <w:sz w:val="20"/>
          <w:szCs w:val="20"/>
          <w:lang w:eastAsia="nl-NL"/>
        </w:rPr>
        <w:t>Projects</w:t>
      </w:r>
      <w:proofErr w:type="spellEnd"/>
      <w:r w:rsidRPr="006430D9">
        <w:rPr>
          <w:rFonts w:ascii="Helvetica" w:eastAsia="Times New Roman" w:hAnsi="Helvetica" w:cs="Times New Roman"/>
          <w:color w:val="000000"/>
          <w:sz w:val="20"/>
          <w:szCs w:val="20"/>
          <w:lang w:eastAsia="nl-NL"/>
        </w:rPr>
        <w:t xml:space="preserve"> Agency [DARPA] om kwesties over reizen naar andere sterren te bespreken” (8). </w:t>
      </w:r>
    </w:p>
    <w:p w14:paraId="3B5EB481" w14:textId="77777777" w:rsidR="006430D9" w:rsidRPr="006430D9" w:rsidRDefault="006430D9" w:rsidP="006430D9">
      <w:pPr>
        <w:spacing w:before="100" w:beforeAutospacing="1" w:after="100" w:afterAutospacing="1" w:line="240" w:lineRule="auto"/>
        <w:rPr>
          <w:rFonts w:ascii="Helvetica" w:eastAsia="Times New Roman" w:hAnsi="Helvetica" w:cs="Times New Roman"/>
          <w:color w:val="000000"/>
          <w:sz w:val="20"/>
          <w:szCs w:val="20"/>
          <w:lang w:eastAsia="nl-NL"/>
        </w:rPr>
      </w:pPr>
      <w:r w:rsidRPr="006430D9">
        <w:rPr>
          <w:rFonts w:ascii="Helvetica" w:eastAsia="Times New Roman" w:hAnsi="Helvetica" w:cs="Times New Roman"/>
          <w:color w:val="000000"/>
          <w:sz w:val="20"/>
          <w:szCs w:val="20"/>
          <w:lang w:eastAsia="nl-NL"/>
        </w:rPr>
        <w:t>ETI is overigens geen nieuw onderwerp voor christenen. C. S. Lewis gaf zijn mening er eens over en schreef: “We weten dat God Zijn volk heeft bezocht en verlost, en dat zegt ons net zo veel over het algemene karakter van de schepping als een medicijn dat aan een zieke kip op een grote boerderij wordt gegeven, ons vertelt over het algemene karakter van de landbouw in Engeland. ... Uiteraard is de essentie van het christendom dat God de mens liefheeft en ter wille van hem mens werd en stierf. Maar dat bewijst nog niet dat de mens het enige doel van de natuur is. In de gelijkenis was het één verloren schaap waar de herder naar op zoek ging: het was niet het enige schaap in de kudde, en er wordt ons niet verteld dat dit het meest waardevolle schaap was - behalve voor zover het meest wanhopige schaap op dat moment een bijzondere waarde heeft in de ogen van Liefde. De leer van de incarnatie zou alleen in strijd zijn met wat we weten over dit uitgestrekte universum als we wisten dat er ook andere rationele soorten in het universum waren die, net als wij, gevallen waren en die op dezelfde manier verlossing nodig hadden, maar het niet zouden hebben gekregen. Maar we weten van geen van deze dingen” (9).</w:t>
      </w:r>
    </w:p>
    <w:p w14:paraId="3B3F8810" w14:textId="7D092297" w:rsidR="006430D9" w:rsidRPr="006430D9" w:rsidRDefault="006430D9" w:rsidP="006430D9">
      <w:pPr>
        <w:spacing w:before="100" w:beforeAutospacing="1" w:after="100" w:afterAutospacing="1" w:line="240" w:lineRule="auto"/>
        <w:rPr>
          <w:rFonts w:ascii="Helvetica" w:eastAsia="Times New Roman" w:hAnsi="Helvetica" w:cs="Times New Roman"/>
          <w:color w:val="000000"/>
          <w:sz w:val="20"/>
          <w:szCs w:val="20"/>
          <w:lang w:eastAsia="nl-NL"/>
        </w:rPr>
      </w:pPr>
      <w:r w:rsidRPr="006430D9">
        <w:rPr>
          <w:rFonts w:ascii="Helvetica" w:eastAsia="Times New Roman" w:hAnsi="Helvetica" w:cs="Times New Roman"/>
          <w:color w:val="000000"/>
          <w:sz w:val="20"/>
          <w:szCs w:val="20"/>
          <w:lang w:eastAsia="nl-NL"/>
        </w:rPr>
        <w:t>Wat meer is, de leer van de incarnatie heeft altijd betekend dat God ‘in het vlees kwam’ om de </w:t>
      </w:r>
      <w:r w:rsidRPr="006430D9">
        <w:rPr>
          <w:rFonts w:ascii="Helvetica" w:eastAsia="Times New Roman" w:hAnsi="Helvetica" w:cs="Times New Roman"/>
          <w:i/>
          <w:iCs/>
          <w:color w:val="000000"/>
          <w:sz w:val="20"/>
          <w:szCs w:val="20"/>
          <w:lang w:eastAsia="nl-NL"/>
        </w:rPr>
        <w:t>hele schepping</w:t>
      </w:r>
      <w:r>
        <w:rPr>
          <w:rFonts w:ascii="Helvetica" w:eastAsia="Times New Roman" w:hAnsi="Helvetica" w:cs="Times New Roman"/>
          <w:i/>
          <w:iCs/>
          <w:color w:val="000000"/>
          <w:sz w:val="20"/>
          <w:szCs w:val="20"/>
          <w:lang w:eastAsia="nl-NL"/>
        </w:rPr>
        <w:t xml:space="preserve"> </w:t>
      </w:r>
      <w:r w:rsidRPr="006430D9">
        <w:rPr>
          <w:rFonts w:ascii="Helvetica" w:eastAsia="Times New Roman" w:hAnsi="Helvetica" w:cs="Times New Roman"/>
          <w:color w:val="000000"/>
          <w:sz w:val="20"/>
          <w:szCs w:val="20"/>
          <w:lang w:eastAsia="nl-NL"/>
        </w:rPr>
        <w:t xml:space="preserve">met Zichzelf te verzoenen. Er staat niet dat God mens werd met uitsluiting van al het andere. Zowel katholieken als protestanten hebben serieuze theologische analyses van ETI </w:t>
      </w:r>
      <w:r w:rsidRPr="006430D9">
        <w:rPr>
          <w:rFonts w:ascii="Helvetica" w:eastAsia="Times New Roman" w:hAnsi="Helvetica" w:cs="Times New Roman"/>
          <w:color w:val="000000"/>
          <w:sz w:val="20"/>
          <w:szCs w:val="20"/>
          <w:lang w:eastAsia="nl-NL"/>
        </w:rPr>
        <w:lastRenderedPageBreak/>
        <w:t>geopperd. Twee voorbeelden zijn </w:t>
      </w:r>
      <w:proofErr w:type="spellStart"/>
      <w:r w:rsidRPr="006430D9">
        <w:rPr>
          <w:rFonts w:ascii="Helvetica" w:eastAsia="Times New Roman" w:hAnsi="Helvetica" w:cs="Times New Roman"/>
          <w:i/>
          <w:iCs/>
          <w:color w:val="000000"/>
          <w:sz w:val="20"/>
          <w:szCs w:val="20"/>
          <w:lang w:eastAsia="nl-NL"/>
        </w:rPr>
        <w:t>Christianity</w:t>
      </w:r>
      <w:proofErr w:type="spellEnd"/>
      <w:r w:rsidRPr="006430D9">
        <w:rPr>
          <w:rFonts w:ascii="Helvetica" w:eastAsia="Times New Roman" w:hAnsi="Helvetica" w:cs="Times New Roman"/>
          <w:i/>
          <w:iCs/>
          <w:color w:val="000000"/>
          <w:sz w:val="20"/>
          <w:szCs w:val="20"/>
          <w:lang w:eastAsia="nl-NL"/>
        </w:rPr>
        <w:t xml:space="preserve"> and </w:t>
      </w:r>
      <w:proofErr w:type="spellStart"/>
      <w:r w:rsidRPr="006430D9">
        <w:rPr>
          <w:rFonts w:ascii="Helvetica" w:eastAsia="Times New Roman" w:hAnsi="Helvetica" w:cs="Times New Roman"/>
          <w:i/>
          <w:iCs/>
          <w:color w:val="000000"/>
          <w:sz w:val="20"/>
          <w:szCs w:val="20"/>
          <w:lang w:eastAsia="nl-NL"/>
        </w:rPr>
        <w:t>Extraterrestrials</w:t>
      </w:r>
      <w:proofErr w:type="spellEnd"/>
      <w:r w:rsidRPr="006430D9">
        <w:rPr>
          <w:rFonts w:ascii="Helvetica" w:eastAsia="Times New Roman" w:hAnsi="Helvetica" w:cs="Times New Roman"/>
          <w:i/>
          <w:iCs/>
          <w:color w:val="000000"/>
          <w:sz w:val="20"/>
          <w:szCs w:val="20"/>
          <w:lang w:eastAsia="nl-NL"/>
        </w:rPr>
        <w:t xml:space="preserve">? A </w:t>
      </w:r>
      <w:proofErr w:type="spellStart"/>
      <w:r w:rsidRPr="006430D9">
        <w:rPr>
          <w:rFonts w:ascii="Helvetica" w:eastAsia="Times New Roman" w:hAnsi="Helvetica" w:cs="Times New Roman"/>
          <w:i/>
          <w:iCs/>
          <w:color w:val="000000"/>
          <w:sz w:val="20"/>
          <w:szCs w:val="20"/>
          <w:lang w:eastAsia="nl-NL"/>
        </w:rPr>
        <w:t>Catholic</w:t>
      </w:r>
      <w:proofErr w:type="spellEnd"/>
      <w:r w:rsidRPr="006430D9">
        <w:rPr>
          <w:rFonts w:ascii="Helvetica" w:eastAsia="Times New Roman" w:hAnsi="Helvetica" w:cs="Times New Roman"/>
          <w:i/>
          <w:iCs/>
          <w:color w:val="000000"/>
          <w:sz w:val="20"/>
          <w:szCs w:val="20"/>
          <w:lang w:eastAsia="nl-NL"/>
        </w:rPr>
        <w:t xml:space="preserve"> </w:t>
      </w:r>
      <w:proofErr w:type="spellStart"/>
      <w:r w:rsidRPr="006430D9">
        <w:rPr>
          <w:rFonts w:ascii="Helvetica" w:eastAsia="Times New Roman" w:hAnsi="Helvetica" w:cs="Times New Roman"/>
          <w:i/>
          <w:iCs/>
          <w:color w:val="000000"/>
          <w:sz w:val="20"/>
          <w:szCs w:val="20"/>
          <w:lang w:eastAsia="nl-NL"/>
        </w:rPr>
        <w:t>Perspective</w:t>
      </w:r>
      <w:proofErr w:type="spellEnd"/>
      <w:r w:rsidRPr="006430D9">
        <w:rPr>
          <w:rFonts w:ascii="Helvetica" w:eastAsia="Times New Roman" w:hAnsi="Helvetica" w:cs="Times New Roman"/>
          <w:color w:val="000000"/>
          <w:sz w:val="20"/>
          <w:szCs w:val="20"/>
          <w:lang w:eastAsia="nl-NL"/>
        </w:rPr>
        <w:t> (Christendom en buitenaardsen? Een katholiek perspectief) door Thomist Marie I. George en </w:t>
      </w:r>
      <w:r w:rsidRPr="006430D9">
        <w:rPr>
          <w:rFonts w:ascii="Helvetica" w:eastAsia="Times New Roman" w:hAnsi="Helvetica" w:cs="Times New Roman"/>
          <w:i/>
          <w:iCs/>
          <w:color w:val="000000"/>
          <w:sz w:val="20"/>
          <w:szCs w:val="20"/>
          <w:lang w:eastAsia="nl-NL"/>
        </w:rPr>
        <w:t xml:space="preserve">The Logic of God </w:t>
      </w:r>
      <w:proofErr w:type="spellStart"/>
      <w:r w:rsidRPr="006430D9">
        <w:rPr>
          <w:rFonts w:ascii="Helvetica" w:eastAsia="Times New Roman" w:hAnsi="Helvetica" w:cs="Times New Roman"/>
          <w:i/>
          <w:iCs/>
          <w:color w:val="000000"/>
          <w:sz w:val="20"/>
          <w:szCs w:val="20"/>
          <w:lang w:eastAsia="nl-NL"/>
        </w:rPr>
        <w:t>Incarnate</w:t>
      </w:r>
      <w:proofErr w:type="spellEnd"/>
      <w:r w:rsidRPr="006430D9">
        <w:rPr>
          <w:rFonts w:ascii="Helvetica" w:eastAsia="Times New Roman" w:hAnsi="Helvetica" w:cs="Times New Roman"/>
          <w:color w:val="000000"/>
          <w:sz w:val="20"/>
          <w:szCs w:val="20"/>
          <w:lang w:eastAsia="nl-NL"/>
        </w:rPr>
        <w:t> (De logica van de vleesgeworden God) door Thomas Morris. Het lijkt er dus op dat christenen voldoende theologische bronnen en antwoorden hebben om rekening te kunnen houden met een eventueel bestaan ​​van ETI en het te kunnen duiden. </w:t>
      </w:r>
    </w:p>
    <w:p w14:paraId="0F53A76E" w14:textId="77777777" w:rsidR="006430D9" w:rsidRPr="006430D9" w:rsidRDefault="006430D9" w:rsidP="006430D9">
      <w:pPr>
        <w:spacing w:before="100" w:beforeAutospacing="1" w:after="100" w:afterAutospacing="1" w:line="240" w:lineRule="auto"/>
        <w:rPr>
          <w:rFonts w:ascii="Helvetica" w:eastAsia="Times New Roman" w:hAnsi="Helvetica" w:cs="Times New Roman"/>
          <w:color w:val="000000"/>
          <w:sz w:val="20"/>
          <w:szCs w:val="20"/>
          <w:lang w:eastAsia="nl-NL"/>
        </w:rPr>
      </w:pPr>
      <w:r w:rsidRPr="006430D9">
        <w:rPr>
          <w:rFonts w:ascii="Helvetica" w:eastAsia="Times New Roman" w:hAnsi="Helvetica" w:cs="Times New Roman"/>
          <w:color w:val="000000"/>
          <w:sz w:val="20"/>
          <w:szCs w:val="20"/>
          <w:lang w:eastAsia="nl-NL"/>
        </w:rPr>
        <w:t>Overigens moeten we niet vergeten dat het gaat over </w:t>
      </w:r>
      <w:r w:rsidRPr="006430D9">
        <w:rPr>
          <w:rFonts w:ascii="Helvetica" w:eastAsia="Times New Roman" w:hAnsi="Helvetica" w:cs="Times New Roman"/>
          <w:i/>
          <w:iCs/>
          <w:color w:val="000000"/>
          <w:sz w:val="20"/>
          <w:szCs w:val="20"/>
          <w:lang w:eastAsia="nl-NL"/>
        </w:rPr>
        <w:t>hypothetische</w:t>
      </w:r>
      <w:r w:rsidRPr="006430D9">
        <w:rPr>
          <w:rFonts w:ascii="Helvetica" w:eastAsia="Times New Roman" w:hAnsi="Helvetica" w:cs="Times New Roman"/>
          <w:color w:val="000000"/>
          <w:sz w:val="20"/>
          <w:szCs w:val="20"/>
          <w:lang w:eastAsia="nl-NL"/>
        </w:rPr>
        <w:t> vragen, en dat er geen enkel bewijs is voor ETI en dat onze antwoorden noodzakelijkerwijs speculatief zijn. Lewis reageerde droogjes en spottend op de pogingen van atheïsten om beide kanten van het ETI-debat te gebruiken als wapen tegen het christendom:</w:t>
      </w:r>
    </w:p>
    <w:p w14:paraId="174AE3BB" w14:textId="77777777" w:rsidR="006430D9" w:rsidRPr="006430D9" w:rsidRDefault="006430D9" w:rsidP="006430D9">
      <w:pPr>
        <w:spacing w:before="100" w:beforeAutospacing="1" w:after="100" w:afterAutospacing="1" w:line="240" w:lineRule="auto"/>
        <w:rPr>
          <w:rFonts w:ascii="Helvetica" w:eastAsia="Times New Roman" w:hAnsi="Helvetica" w:cs="Times New Roman"/>
          <w:color w:val="000000"/>
          <w:sz w:val="20"/>
          <w:szCs w:val="20"/>
          <w:lang w:eastAsia="nl-NL"/>
        </w:rPr>
      </w:pPr>
      <w:r w:rsidRPr="006430D9">
        <w:rPr>
          <w:rFonts w:ascii="Helvetica" w:eastAsia="Times New Roman" w:hAnsi="Helvetica" w:cs="Times New Roman"/>
          <w:color w:val="000000"/>
          <w:sz w:val="20"/>
          <w:szCs w:val="20"/>
          <w:lang w:eastAsia="nl-NL"/>
        </w:rPr>
        <w:t>“</w:t>
      </w:r>
      <w:r w:rsidRPr="006430D9">
        <w:rPr>
          <w:rFonts w:ascii="Helvetica" w:eastAsia="Times New Roman" w:hAnsi="Helvetica" w:cs="Times New Roman"/>
          <w:i/>
          <w:iCs/>
          <w:color w:val="000000"/>
          <w:sz w:val="20"/>
          <w:szCs w:val="20"/>
          <w:lang w:eastAsia="nl-NL"/>
        </w:rPr>
        <w:t>Als we andere (hemel)lichamen ontdekken, zijn ze of bewoonbaar of onbewoonbaar. Maar het vreemde is dat beide hypothesen worden gebruikt als reden om het christendom af te wijzen. Als het universum wemelt van het leven, laat dit, zo wordt ons verteld, de absurditeit zien van de christelijke bewering - of wat wordt verondersteld de christelijke bewering te zijn - dat de mens uniek is, en de christelijke leer dat God op deze ene planeet neerdaalde en was vleesgeworden voor ons mensen en onze redding. Als, aan de andere kant, de aarde echt uniek is, dan zou dit volgens atheïsten ‘bewijzen’ dat het leven slechts een toevallig bijproduct is in het universum, en ook daarmee denken zij ons geloof te kunnen weerleggen. Dus bij hen zou ons geloof dus in beide gevallen niet juist zijn, maar dat hoeft ons niet te verontrusten, want hun argumenten zijn niet van belang</w:t>
      </w:r>
      <w:r w:rsidRPr="006430D9">
        <w:rPr>
          <w:rFonts w:ascii="Helvetica" w:eastAsia="Times New Roman" w:hAnsi="Helvetica" w:cs="Times New Roman"/>
          <w:color w:val="000000"/>
          <w:sz w:val="20"/>
          <w:szCs w:val="20"/>
          <w:lang w:eastAsia="nl-NL"/>
        </w:rPr>
        <w:t>” (10). </w:t>
      </w:r>
    </w:p>
    <w:p w14:paraId="2F0F3C53" w14:textId="77777777" w:rsidR="006430D9" w:rsidRPr="006430D9" w:rsidRDefault="006430D9" w:rsidP="006430D9">
      <w:pPr>
        <w:spacing w:before="100" w:beforeAutospacing="1" w:after="100" w:afterAutospacing="1" w:line="240" w:lineRule="auto"/>
        <w:rPr>
          <w:rFonts w:ascii="Helvetica" w:eastAsia="Times New Roman" w:hAnsi="Helvetica" w:cs="Times New Roman"/>
          <w:color w:val="000000"/>
          <w:sz w:val="20"/>
          <w:szCs w:val="20"/>
          <w:lang w:eastAsia="nl-NL"/>
        </w:rPr>
      </w:pPr>
      <w:r w:rsidRPr="006430D9">
        <w:rPr>
          <w:rFonts w:ascii="Helvetica" w:eastAsia="Times New Roman" w:hAnsi="Helvetica" w:cs="Times New Roman"/>
          <w:color w:val="000000"/>
          <w:sz w:val="20"/>
          <w:szCs w:val="20"/>
          <w:lang w:eastAsia="nl-NL"/>
        </w:rPr>
        <w:t>Zeker, het staat God uiteraard vrij om een ​​universum te creëren waarin leven zeldzaam of gewoon of zelfs uniek is. Voor de ETI-optimist is theïsme of ID (Intelligent Design) de betere keuze. Dit is misschien de centrale ironie. De verklarende gereedschapskist van de naturalist is te beperkt om ETI uit te leggen, laat staan ​​onszelf. </w:t>
      </w:r>
    </w:p>
    <w:p w14:paraId="768A0940" w14:textId="0B42E825" w:rsidR="006430D9" w:rsidRPr="006430D9" w:rsidRDefault="006430D9" w:rsidP="006430D9">
      <w:pPr>
        <w:spacing w:before="100" w:beforeAutospacing="1" w:after="100" w:afterAutospacing="1" w:line="240" w:lineRule="auto"/>
        <w:rPr>
          <w:rFonts w:ascii="Helvetica" w:eastAsia="Times New Roman" w:hAnsi="Helvetica" w:cs="Times New Roman"/>
          <w:color w:val="000000"/>
          <w:sz w:val="20"/>
          <w:szCs w:val="20"/>
          <w:lang w:eastAsia="nl-NL"/>
        </w:rPr>
      </w:pPr>
      <w:r w:rsidRPr="006430D9">
        <w:rPr>
          <w:rFonts w:ascii="Helvetica" w:eastAsia="Times New Roman" w:hAnsi="Helvetica" w:cs="Times New Roman"/>
          <w:b/>
          <w:bCs/>
          <w:color w:val="000000"/>
          <w:sz w:val="24"/>
          <w:szCs w:val="24"/>
          <w:lang w:eastAsia="nl-NL"/>
        </w:rPr>
        <w:t>Conclusie:</w:t>
      </w:r>
      <w:r w:rsidRPr="006430D9">
        <w:rPr>
          <w:rFonts w:ascii="Helvetica" w:eastAsia="Times New Roman" w:hAnsi="Helvetica" w:cs="Times New Roman"/>
          <w:color w:val="000000"/>
          <w:sz w:val="20"/>
          <w:szCs w:val="20"/>
          <w:lang w:eastAsia="nl-NL"/>
        </w:rPr>
        <w:t xml:space="preserve"> dit artikel maakt het aannemelijk dat we buitenaards leven kunnen vergeten en naast ons neer kunnen leggen. Maar zelfs </w:t>
      </w:r>
      <w:r w:rsidRPr="006430D9">
        <w:rPr>
          <w:rFonts w:ascii="Helvetica" w:eastAsia="Times New Roman" w:hAnsi="Helvetica" w:cs="Times New Roman"/>
          <w:color w:val="000000"/>
          <w:sz w:val="20"/>
          <w:szCs w:val="20"/>
          <w:lang w:eastAsia="nl-NL"/>
        </w:rPr>
        <w:t>als</w:t>
      </w:r>
      <w:r w:rsidRPr="006430D9">
        <w:rPr>
          <w:rFonts w:ascii="Helvetica" w:eastAsia="Times New Roman" w:hAnsi="Helvetica" w:cs="Times New Roman"/>
          <w:color w:val="000000"/>
          <w:sz w:val="20"/>
          <w:szCs w:val="20"/>
          <w:lang w:eastAsia="nl-NL"/>
        </w:rPr>
        <w:t xml:space="preserve"> buitenaards leven zou bestaan (13), ook dan zou het nog geen enkel probleem zijn voor het christelijk geloof. </w:t>
      </w:r>
    </w:p>
    <w:p w14:paraId="2891D8EF" w14:textId="77777777" w:rsidR="006430D9" w:rsidRPr="006430D9" w:rsidRDefault="006430D9" w:rsidP="006430D9">
      <w:pPr>
        <w:spacing w:before="100" w:beforeAutospacing="1" w:after="100" w:afterAutospacing="1" w:line="240" w:lineRule="auto"/>
        <w:rPr>
          <w:rFonts w:ascii="Helvetica" w:eastAsia="Times New Roman" w:hAnsi="Helvetica" w:cs="Times New Roman"/>
          <w:color w:val="000000"/>
          <w:sz w:val="20"/>
          <w:szCs w:val="20"/>
          <w:lang w:eastAsia="nl-NL"/>
        </w:rPr>
      </w:pPr>
      <w:r w:rsidRPr="006430D9">
        <w:rPr>
          <w:rFonts w:ascii="Helvetica" w:eastAsia="Times New Roman" w:hAnsi="Helvetica" w:cs="Times New Roman"/>
          <w:color w:val="000000"/>
          <w:sz w:val="20"/>
          <w:szCs w:val="20"/>
          <w:lang w:eastAsia="nl-NL"/>
        </w:rPr>
        <w:t>Dit artikel verscheen voor het eerst in het Christian Research Journal, jaargang 35, nummer 01 (2013) (</w:t>
      </w:r>
      <w:hyperlink r:id="rId5" w:history="1">
        <w:r w:rsidRPr="006430D9">
          <w:rPr>
            <w:rFonts w:ascii="Helvetica" w:eastAsia="Times New Roman" w:hAnsi="Helvetica" w:cs="Times New Roman"/>
            <w:b/>
            <w:bCs/>
            <w:color w:val="0000FF"/>
            <w:sz w:val="20"/>
            <w:szCs w:val="20"/>
            <w:u w:val="single"/>
            <w:lang w:eastAsia="nl-NL"/>
          </w:rPr>
          <w:t>http://www.equip.org</w:t>
        </w:r>
      </w:hyperlink>
      <w:r w:rsidRPr="006430D9">
        <w:rPr>
          <w:rFonts w:ascii="Helvetica" w:eastAsia="Times New Roman" w:hAnsi="Helvetica" w:cs="Times New Roman"/>
          <w:color w:val="000000"/>
          <w:sz w:val="20"/>
          <w:szCs w:val="20"/>
          <w:lang w:eastAsia="nl-NL"/>
        </w:rPr>
        <w:t>).</w:t>
      </w:r>
    </w:p>
    <w:p w14:paraId="7E3C05E3" w14:textId="77777777" w:rsidR="006430D9" w:rsidRPr="006430D9" w:rsidRDefault="006430D9" w:rsidP="006430D9">
      <w:pPr>
        <w:spacing w:before="100" w:beforeAutospacing="1" w:after="100" w:afterAutospacing="1" w:line="240" w:lineRule="auto"/>
        <w:rPr>
          <w:rFonts w:ascii="Helvetica" w:eastAsia="Times New Roman" w:hAnsi="Helvetica" w:cs="Times New Roman"/>
          <w:color w:val="000000"/>
          <w:sz w:val="20"/>
          <w:szCs w:val="20"/>
          <w:lang w:eastAsia="nl-NL"/>
        </w:rPr>
      </w:pPr>
      <w:r w:rsidRPr="006430D9">
        <w:rPr>
          <w:rFonts w:ascii="Helvetica" w:eastAsia="Times New Roman" w:hAnsi="Helvetica" w:cs="Times New Roman"/>
          <w:color w:val="000000"/>
          <w:sz w:val="20"/>
          <w:szCs w:val="20"/>
          <w:lang w:eastAsia="nl-NL"/>
        </w:rPr>
        <w:t>Auteur: </w:t>
      </w:r>
      <w:r w:rsidRPr="006430D9">
        <w:rPr>
          <w:rFonts w:ascii="Helvetica" w:eastAsia="Times New Roman" w:hAnsi="Helvetica" w:cs="Times New Roman"/>
          <w:b/>
          <w:bCs/>
          <w:color w:val="000000"/>
          <w:sz w:val="24"/>
          <w:szCs w:val="24"/>
          <w:lang w:eastAsia="nl-NL"/>
        </w:rPr>
        <w:t xml:space="preserve">Guillermo </w:t>
      </w:r>
      <w:proofErr w:type="spellStart"/>
      <w:r w:rsidRPr="006430D9">
        <w:rPr>
          <w:rFonts w:ascii="Helvetica" w:eastAsia="Times New Roman" w:hAnsi="Helvetica" w:cs="Times New Roman"/>
          <w:b/>
          <w:bCs/>
          <w:color w:val="000000"/>
          <w:sz w:val="24"/>
          <w:szCs w:val="24"/>
          <w:lang w:eastAsia="nl-NL"/>
        </w:rPr>
        <w:t>Gonzalez</w:t>
      </w:r>
      <w:proofErr w:type="spellEnd"/>
      <w:r w:rsidRPr="006430D9">
        <w:rPr>
          <w:rFonts w:ascii="Helvetica" w:eastAsia="Times New Roman" w:hAnsi="Helvetica" w:cs="Times New Roman"/>
          <w:b/>
          <w:bCs/>
          <w:color w:val="000000"/>
          <w:sz w:val="24"/>
          <w:szCs w:val="24"/>
          <w:lang w:eastAsia="nl-NL"/>
        </w:rPr>
        <w:t xml:space="preserve">, </w:t>
      </w:r>
      <w:proofErr w:type="spellStart"/>
      <w:r w:rsidRPr="006430D9">
        <w:rPr>
          <w:rFonts w:ascii="Helvetica" w:eastAsia="Times New Roman" w:hAnsi="Helvetica" w:cs="Times New Roman"/>
          <w:b/>
          <w:bCs/>
          <w:color w:val="000000"/>
          <w:sz w:val="24"/>
          <w:szCs w:val="24"/>
          <w:lang w:eastAsia="nl-NL"/>
        </w:rPr>
        <w:t>Ph.D</w:t>
      </w:r>
      <w:proofErr w:type="spellEnd"/>
      <w:r w:rsidRPr="006430D9">
        <w:rPr>
          <w:rFonts w:ascii="Helvetica" w:eastAsia="Times New Roman" w:hAnsi="Helvetica" w:cs="Times New Roman"/>
          <w:b/>
          <w:bCs/>
          <w:color w:val="000000"/>
          <w:sz w:val="24"/>
          <w:szCs w:val="24"/>
          <w:lang w:eastAsia="nl-NL"/>
        </w:rPr>
        <w:t>.</w:t>
      </w:r>
      <w:r w:rsidRPr="006430D9">
        <w:rPr>
          <w:rFonts w:ascii="Helvetica" w:eastAsia="Times New Roman" w:hAnsi="Helvetica" w:cs="Times New Roman"/>
          <w:color w:val="000000"/>
          <w:sz w:val="20"/>
          <w:szCs w:val="20"/>
          <w:lang w:eastAsia="nl-NL"/>
        </w:rPr>
        <w:t> is universitair hoofddocent astronomie en natuurkunde aan het Grove City College in het westen van Pennsylvania. </w:t>
      </w:r>
    </w:p>
    <w:p w14:paraId="5FBAD717" w14:textId="77777777" w:rsidR="006430D9" w:rsidRPr="006430D9" w:rsidRDefault="006430D9" w:rsidP="006430D9">
      <w:pPr>
        <w:spacing w:before="100" w:beforeAutospacing="1" w:after="100" w:afterAutospacing="1" w:line="240" w:lineRule="auto"/>
        <w:rPr>
          <w:rFonts w:ascii="Helvetica" w:eastAsia="Times New Roman" w:hAnsi="Helvetica" w:cs="Times New Roman"/>
          <w:color w:val="000000"/>
          <w:sz w:val="20"/>
          <w:szCs w:val="20"/>
          <w:lang w:eastAsia="nl-NL"/>
        </w:rPr>
      </w:pPr>
      <w:r w:rsidRPr="006430D9">
        <w:rPr>
          <w:rFonts w:ascii="Helvetica" w:eastAsia="Times New Roman" w:hAnsi="Helvetica" w:cs="Times New Roman"/>
          <w:color w:val="000000"/>
          <w:sz w:val="20"/>
          <w:szCs w:val="20"/>
          <w:lang w:eastAsia="nl-NL"/>
        </w:rPr>
        <w:t xml:space="preserve">Vertaling: Piet </w:t>
      </w:r>
      <w:proofErr w:type="spellStart"/>
      <w:r w:rsidRPr="006430D9">
        <w:rPr>
          <w:rFonts w:ascii="Helvetica" w:eastAsia="Times New Roman" w:hAnsi="Helvetica" w:cs="Times New Roman"/>
          <w:color w:val="000000"/>
          <w:sz w:val="20"/>
          <w:szCs w:val="20"/>
          <w:lang w:eastAsia="nl-NL"/>
        </w:rPr>
        <w:t>Guijt</w:t>
      </w:r>
      <w:proofErr w:type="spellEnd"/>
    </w:p>
    <w:p w14:paraId="1DDA7057" w14:textId="77777777" w:rsidR="006430D9" w:rsidRPr="006430D9" w:rsidRDefault="006430D9" w:rsidP="006430D9">
      <w:pPr>
        <w:spacing w:before="100" w:beforeAutospacing="1" w:after="100" w:afterAutospacing="1" w:line="240" w:lineRule="auto"/>
        <w:rPr>
          <w:rFonts w:ascii="Helvetica" w:eastAsia="Times New Roman" w:hAnsi="Helvetica" w:cs="Times New Roman"/>
          <w:color w:val="000000"/>
          <w:sz w:val="20"/>
          <w:szCs w:val="20"/>
          <w:lang w:eastAsia="nl-NL"/>
        </w:rPr>
      </w:pPr>
      <w:r w:rsidRPr="006430D9">
        <w:rPr>
          <w:rFonts w:ascii="Helvetica" w:eastAsia="Times New Roman" w:hAnsi="Helvetica" w:cs="Times New Roman"/>
          <w:color w:val="000000"/>
          <w:sz w:val="20"/>
          <w:szCs w:val="20"/>
          <w:lang w:eastAsia="nl-NL"/>
        </w:rPr>
        <w:t>Literatuur</w:t>
      </w:r>
    </w:p>
    <w:p w14:paraId="60146B0E" w14:textId="77777777" w:rsidR="006430D9" w:rsidRPr="006430D9" w:rsidRDefault="006430D9" w:rsidP="006430D9">
      <w:pPr>
        <w:numPr>
          <w:ilvl w:val="0"/>
          <w:numId w:val="1"/>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6430D9">
        <w:rPr>
          <w:rFonts w:ascii="Helvetica" w:eastAsia="Times New Roman" w:hAnsi="Helvetica" w:cs="Times New Roman"/>
          <w:color w:val="000000"/>
          <w:sz w:val="20"/>
          <w:szCs w:val="20"/>
          <w:lang w:val="en-US" w:eastAsia="nl-NL"/>
        </w:rPr>
        <w:t xml:space="preserve">Joseph </w:t>
      </w:r>
      <w:proofErr w:type="spellStart"/>
      <w:r w:rsidRPr="006430D9">
        <w:rPr>
          <w:rFonts w:ascii="Helvetica" w:eastAsia="Times New Roman" w:hAnsi="Helvetica" w:cs="Times New Roman"/>
          <w:color w:val="000000"/>
          <w:sz w:val="20"/>
          <w:szCs w:val="20"/>
          <w:lang w:val="en-US" w:eastAsia="nl-NL"/>
        </w:rPr>
        <w:t>Catanzarite</w:t>
      </w:r>
      <w:proofErr w:type="spellEnd"/>
      <w:r w:rsidRPr="006430D9">
        <w:rPr>
          <w:rFonts w:ascii="Helvetica" w:eastAsia="Times New Roman" w:hAnsi="Helvetica" w:cs="Times New Roman"/>
          <w:color w:val="000000"/>
          <w:sz w:val="20"/>
          <w:szCs w:val="20"/>
          <w:lang w:val="en-US" w:eastAsia="nl-NL"/>
        </w:rPr>
        <w:t xml:space="preserve"> en Michael Shao, "The Occurrence Rate of Earth Analog Planets Orbiting Sun-like Stars", The Astrophysical Journal 738, 2 (2011): </w:t>
      </w:r>
      <w:proofErr w:type="spellStart"/>
      <w:r w:rsidRPr="006430D9">
        <w:rPr>
          <w:rFonts w:ascii="Helvetica" w:eastAsia="Times New Roman" w:hAnsi="Helvetica" w:cs="Times New Roman"/>
          <w:color w:val="000000"/>
          <w:sz w:val="20"/>
          <w:szCs w:val="20"/>
          <w:lang w:val="en-US" w:eastAsia="nl-NL"/>
        </w:rPr>
        <w:t>doi</w:t>
      </w:r>
      <w:proofErr w:type="spellEnd"/>
      <w:r w:rsidRPr="006430D9">
        <w:rPr>
          <w:rFonts w:ascii="Helvetica" w:eastAsia="Times New Roman" w:hAnsi="Helvetica" w:cs="Times New Roman"/>
          <w:color w:val="000000"/>
          <w:sz w:val="20"/>
          <w:szCs w:val="20"/>
          <w:lang w:val="en-US" w:eastAsia="nl-NL"/>
        </w:rPr>
        <w:t>: 10.1088 / 0004-637X / 738/2/151. </w:t>
      </w:r>
    </w:p>
    <w:p w14:paraId="0A5BF3CC" w14:textId="77777777" w:rsidR="006430D9" w:rsidRPr="006430D9" w:rsidRDefault="006430D9" w:rsidP="006430D9">
      <w:pPr>
        <w:numPr>
          <w:ilvl w:val="0"/>
          <w:numId w:val="1"/>
        </w:numPr>
        <w:spacing w:before="100" w:beforeAutospacing="1" w:after="100" w:afterAutospacing="1" w:line="240" w:lineRule="auto"/>
        <w:rPr>
          <w:rFonts w:ascii="Helvetica" w:eastAsia="Times New Roman" w:hAnsi="Helvetica" w:cs="Times New Roman"/>
          <w:color w:val="000000"/>
          <w:sz w:val="20"/>
          <w:szCs w:val="20"/>
          <w:lang w:val="en-US" w:eastAsia="nl-NL"/>
        </w:rPr>
      </w:pPr>
      <w:proofErr w:type="spellStart"/>
      <w:r w:rsidRPr="006430D9">
        <w:rPr>
          <w:rFonts w:ascii="Helvetica" w:eastAsia="Times New Roman" w:hAnsi="Helvetica" w:cs="Times New Roman"/>
          <w:color w:val="000000"/>
          <w:sz w:val="20"/>
          <w:szCs w:val="20"/>
          <w:lang w:val="en-US" w:eastAsia="nl-NL"/>
        </w:rPr>
        <w:t>Geciteerd</w:t>
      </w:r>
      <w:proofErr w:type="spellEnd"/>
      <w:r w:rsidRPr="006430D9">
        <w:rPr>
          <w:rFonts w:ascii="Helvetica" w:eastAsia="Times New Roman" w:hAnsi="Helvetica" w:cs="Times New Roman"/>
          <w:color w:val="000000"/>
          <w:sz w:val="20"/>
          <w:szCs w:val="20"/>
          <w:lang w:val="en-US" w:eastAsia="nl-NL"/>
        </w:rPr>
        <w:t xml:space="preserve"> in Lee Billings, 'No Place like Home: Our Lonesome Solar System', New Scientist (14 </w:t>
      </w:r>
      <w:proofErr w:type="spellStart"/>
      <w:r w:rsidRPr="006430D9">
        <w:rPr>
          <w:rFonts w:ascii="Helvetica" w:eastAsia="Times New Roman" w:hAnsi="Helvetica" w:cs="Times New Roman"/>
          <w:color w:val="000000"/>
          <w:sz w:val="20"/>
          <w:szCs w:val="20"/>
          <w:lang w:val="en-US" w:eastAsia="nl-NL"/>
        </w:rPr>
        <w:t>mei</w:t>
      </w:r>
      <w:proofErr w:type="spellEnd"/>
      <w:r w:rsidRPr="006430D9">
        <w:rPr>
          <w:rFonts w:ascii="Helvetica" w:eastAsia="Times New Roman" w:hAnsi="Helvetica" w:cs="Times New Roman"/>
          <w:color w:val="000000"/>
          <w:sz w:val="20"/>
          <w:szCs w:val="20"/>
          <w:lang w:val="en-US" w:eastAsia="nl-NL"/>
        </w:rPr>
        <w:t xml:space="preserve"> 2011): 46–49. </w:t>
      </w:r>
    </w:p>
    <w:p w14:paraId="04A48851" w14:textId="77777777" w:rsidR="006430D9" w:rsidRPr="006430D9" w:rsidRDefault="006430D9" w:rsidP="006430D9">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6430D9">
        <w:rPr>
          <w:rFonts w:ascii="Helvetica" w:eastAsia="Times New Roman" w:hAnsi="Helvetica" w:cs="Times New Roman"/>
          <w:color w:val="000000"/>
          <w:sz w:val="20"/>
          <w:szCs w:val="20"/>
          <w:lang w:eastAsia="nl-NL"/>
        </w:rPr>
        <w:t>Lucretius</w:t>
      </w:r>
      <w:proofErr w:type="spellEnd"/>
      <w:r w:rsidRPr="006430D9">
        <w:rPr>
          <w:rFonts w:ascii="Helvetica" w:eastAsia="Times New Roman" w:hAnsi="Helvetica" w:cs="Times New Roman"/>
          <w:color w:val="000000"/>
          <w:sz w:val="20"/>
          <w:szCs w:val="20"/>
          <w:lang w:eastAsia="nl-NL"/>
        </w:rPr>
        <w:t xml:space="preserve"> (98-55 v.Chr.), De </w:t>
      </w:r>
      <w:proofErr w:type="spellStart"/>
      <w:r w:rsidRPr="006430D9">
        <w:rPr>
          <w:rFonts w:ascii="Helvetica" w:eastAsia="Times New Roman" w:hAnsi="Helvetica" w:cs="Times New Roman"/>
          <w:color w:val="000000"/>
          <w:sz w:val="20"/>
          <w:szCs w:val="20"/>
          <w:lang w:eastAsia="nl-NL"/>
        </w:rPr>
        <w:t>Rerum</w:t>
      </w:r>
      <w:proofErr w:type="spellEnd"/>
      <w:r w:rsidRPr="006430D9">
        <w:rPr>
          <w:rFonts w:ascii="Helvetica" w:eastAsia="Times New Roman" w:hAnsi="Helvetica" w:cs="Times New Roman"/>
          <w:color w:val="000000"/>
          <w:sz w:val="20"/>
          <w:szCs w:val="20"/>
          <w:lang w:eastAsia="nl-NL"/>
        </w:rPr>
        <w:t xml:space="preserve"> Natura.</w:t>
      </w:r>
    </w:p>
    <w:p w14:paraId="370E4F89" w14:textId="77777777" w:rsidR="006430D9" w:rsidRPr="006430D9" w:rsidRDefault="006430D9" w:rsidP="006430D9">
      <w:pPr>
        <w:numPr>
          <w:ilvl w:val="0"/>
          <w:numId w:val="1"/>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6430D9">
        <w:rPr>
          <w:rFonts w:ascii="Helvetica" w:eastAsia="Times New Roman" w:hAnsi="Helvetica" w:cs="Times New Roman"/>
          <w:color w:val="000000"/>
          <w:sz w:val="20"/>
          <w:szCs w:val="20"/>
          <w:lang w:val="en-US" w:eastAsia="nl-NL"/>
        </w:rPr>
        <w:t>Dennis Danielson, 'The Great Copernican Cliché', American Journal of Physics 69, 10 (</w:t>
      </w:r>
      <w:proofErr w:type="spellStart"/>
      <w:r w:rsidRPr="006430D9">
        <w:rPr>
          <w:rFonts w:ascii="Helvetica" w:eastAsia="Times New Roman" w:hAnsi="Helvetica" w:cs="Times New Roman"/>
          <w:color w:val="000000"/>
          <w:sz w:val="20"/>
          <w:szCs w:val="20"/>
          <w:lang w:val="en-US" w:eastAsia="nl-NL"/>
        </w:rPr>
        <w:t>oktober</w:t>
      </w:r>
      <w:proofErr w:type="spellEnd"/>
      <w:r w:rsidRPr="006430D9">
        <w:rPr>
          <w:rFonts w:ascii="Helvetica" w:eastAsia="Times New Roman" w:hAnsi="Helvetica" w:cs="Times New Roman"/>
          <w:color w:val="000000"/>
          <w:sz w:val="20"/>
          <w:szCs w:val="20"/>
          <w:lang w:val="en-US" w:eastAsia="nl-NL"/>
        </w:rPr>
        <w:t xml:space="preserve"> 2001): 1029. </w:t>
      </w:r>
      <w:proofErr w:type="spellStart"/>
      <w:r w:rsidRPr="006430D9">
        <w:rPr>
          <w:rFonts w:ascii="Helvetica" w:eastAsia="Times New Roman" w:hAnsi="Helvetica" w:cs="Times New Roman"/>
          <w:color w:val="000000"/>
          <w:sz w:val="20"/>
          <w:szCs w:val="20"/>
          <w:lang w:val="en-US" w:eastAsia="nl-NL"/>
        </w:rPr>
        <w:t>Zie</w:t>
      </w:r>
      <w:proofErr w:type="spellEnd"/>
      <w:r w:rsidRPr="006430D9">
        <w:rPr>
          <w:rFonts w:ascii="Helvetica" w:eastAsia="Times New Roman" w:hAnsi="Helvetica" w:cs="Times New Roman"/>
          <w:color w:val="000000"/>
          <w:sz w:val="20"/>
          <w:szCs w:val="20"/>
          <w:lang w:val="en-US" w:eastAsia="nl-NL"/>
        </w:rPr>
        <w:t xml:space="preserve"> </w:t>
      </w:r>
      <w:proofErr w:type="spellStart"/>
      <w:r w:rsidRPr="006430D9">
        <w:rPr>
          <w:rFonts w:ascii="Helvetica" w:eastAsia="Times New Roman" w:hAnsi="Helvetica" w:cs="Times New Roman"/>
          <w:color w:val="000000"/>
          <w:sz w:val="20"/>
          <w:szCs w:val="20"/>
          <w:lang w:val="en-US" w:eastAsia="nl-NL"/>
        </w:rPr>
        <w:t>hoofdstuk</w:t>
      </w:r>
      <w:proofErr w:type="spellEnd"/>
      <w:r w:rsidRPr="006430D9">
        <w:rPr>
          <w:rFonts w:ascii="Helvetica" w:eastAsia="Times New Roman" w:hAnsi="Helvetica" w:cs="Times New Roman"/>
          <w:color w:val="000000"/>
          <w:sz w:val="20"/>
          <w:szCs w:val="20"/>
          <w:lang w:val="en-US" w:eastAsia="nl-NL"/>
        </w:rPr>
        <w:t xml:space="preserve"> 11 en 12 in Guillermo Gonzalez en Jay W. Richards, The Privileged Planet: How our Place in the Cosmos Is </w:t>
      </w:r>
      <w:proofErr w:type="spellStart"/>
      <w:r w:rsidRPr="006430D9">
        <w:rPr>
          <w:rFonts w:ascii="Helvetica" w:eastAsia="Times New Roman" w:hAnsi="Helvetica" w:cs="Times New Roman"/>
          <w:color w:val="000000"/>
          <w:sz w:val="20"/>
          <w:szCs w:val="20"/>
          <w:lang w:val="en-US" w:eastAsia="nl-NL"/>
        </w:rPr>
        <w:t>ontworpen</w:t>
      </w:r>
      <w:proofErr w:type="spellEnd"/>
      <w:r w:rsidRPr="006430D9">
        <w:rPr>
          <w:rFonts w:ascii="Helvetica" w:eastAsia="Times New Roman" w:hAnsi="Helvetica" w:cs="Times New Roman"/>
          <w:color w:val="000000"/>
          <w:sz w:val="20"/>
          <w:szCs w:val="20"/>
          <w:lang w:val="en-US" w:eastAsia="nl-NL"/>
        </w:rPr>
        <w:t xml:space="preserve"> </w:t>
      </w:r>
      <w:proofErr w:type="spellStart"/>
      <w:r w:rsidRPr="006430D9">
        <w:rPr>
          <w:rFonts w:ascii="Helvetica" w:eastAsia="Times New Roman" w:hAnsi="Helvetica" w:cs="Times New Roman"/>
          <w:color w:val="000000"/>
          <w:sz w:val="20"/>
          <w:szCs w:val="20"/>
          <w:lang w:val="en-US" w:eastAsia="nl-NL"/>
        </w:rPr>
        <w:t>voor</w:t>
      </w:r>
      <w:proofErr w:type="spellEnd"/>
      <w:r w:rsidRPr="006430D9">
        <w:rPr>
          <w:rFonts w:ascii="Helvetica" w:eastAsia="Times New Roman" w:hAnsi="Helvetica" w:cs="Times New Roman"/>
          <w:color w:val="000000"/>
          <w:sz w:val="20"/>
          <w:szCs w:val="20"/>
          <w:lang w:val="en-US" w:eastAsia="nl-NL"/>
        </w:rPr>
        <w:t xml:space="preserve"> </w:t>
      </w:r>
      <w:proofErr w:type="spellStart"/>
      <w:r w:rsidRPr="006430D9">
        <w:rPr>
          <w:rFonts w:ascii="Helvetica" w:eastAsia="Times New Roman" w:hAnsi="Helvetica" w:cs="Times New Roman"/>
          <w:color w:val="000000"/>
          <w:sz w:val="20"/>
          <w:szCs w:val="20"/>
          <w:lang w:val="en-US" w:eastAsia="nl-NL"/>
        </w:rPr>
        <w:t>ontdekking</w:t>
      </w:r>
      <w:proofErr w:type="spellEnd"/>
      <w:r w:rsidRPr="006430D9">
        <w:rPr>
          <w:rFonts w:ascii="Helvetica" w:eastAsia="Times New Roman" w:hAnsi="Helvetica" w:cs="Times New Roman"/>
          <w:color w:val="000000"/>
          <w:sz w:val="20"/>
          <w:szCs w:val="20"/>
          <w:lang w:val="en-US" w:eastAsia="nl-NL"/>
        </w:rPr>
        <w:t xml:space="preserve"> (Washington, DC: Regnery, 2004). </w:t>
      </w:r>
    </w:p>
    <w:p w14:paraId="3B0E18E1" w14:textId="77777777" w:rsidR="006430D9" w:rsidRPr="006430D9" w:rsidRDefault="006430D9" w:rsidP="006430D9">
      <w:pPr>
        <w:numPr>
          <w:ilvl w:val="0"/>
          <w:numId w:val="1"/>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6430D9">
        <w:rPr>
          <w:rFonts w:ascii="Helvetica" w:eastAsia="Times New Roman" w:hAnsi="Helvetica" w:cs="Times New Roman"/>
          <w:color w:val="000000"/>
          <w:sz w:val="20"/>
          <w:szCs w:val="20"/>
          <w:lang w:val="en-US" w:eastAsia="nl-NL"/>
        </w:rPr>
        <w:t xml:space="preserve">Gonzalez en Richards, The Privileged Planet, </w:t>
      </w:r>
      <w:proofErr w:type="spellStart"/>
      <w:r w:rsidRPr="006430D9">
        <w:rPr>
          <w:rFonts w:ascii="Helvetica" w:eastAsia="Times New Roman" w:hAnsi="Helvetica" w:cs="Times New Roman"/>
          <w:color w:val="000000"/>
          <w:sz w:val="20"/>
          <w:szCs w:val="20"/>
          <w:lang w:val="en-US" w:eastAsia="nl-NL"/>
        </w:rPr>
        <w:t>hoofdstuk</w:t>
      </w:r>
      <w:proofErr w:type="spellEnd"/>
      <w:r w:rsidRPr="006430D9">
        <w:rPr>
          <w:rFonts w:ascii="Helvetica" w:eastAsia="Times New Roman" w:hAnsi="Helvetica" w:cs="Times New Roman"/>
          <w:color w:val="000000"/>
          <w:sz w:val="20"/>
          <w:szCs w:val="20"/>
          <w:lang w:val="en-US" w:eastAsia="nl-NL"/>
        </w:rPr>
        <w:t xml:space="preserve"> 2. </w:t>
      </w:r>
    </w:p>
    <w:p w14:paraId="26DD4EF9" w14:textId="77777777" w:rsidR="006430D9" w:rsidRPr="006430D9" w:rsidRDefault="006430D9" w:rsidP="006430D9">
      <w:pPr>
        <w:numPr>
          <w:ilvl w:val="0"/>
          <w:numId w:val="1"/>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6430D9">
        <w:rPr>
          <w:rFonts w:ascii="Helvetica" w:eastAsia="Times New Roman" w:hAnsi="Helvetica" w:cs="Times New Roman"/>
          <w:color w:val="000000"/>
          <w:sz w:val="20"/>
          <w:szCs w:val="20"/>
          <w:lang w:val="en-US" w:eastAsia="nl-NL"/>
        </w:rPr>
        <w:t>Guillermo Gonzalez, "Habitable Zones in the Universe", Origins of Life and Evolution of Biospheres 36, 6 (2005): 555-606. </w:t>
      </w:r>
    </w:p>
    <w:p w14:paraId="132B7B21" w14:textId="77777777" w:rsidR="006430D9" w:rsidRPr="006430D9" w:rsidRDefault="006430D9" w:rsidP="006430D9">
      <w:pPr>
        <w:numPr>
          <w:ilvl w:val="0"/>
          <w:numId w:val="1"/>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6430D9">
        <w:rPr>
          <w:rFonts w:ascii="Helvetica" w:eastAsia="Times New Roman" w:hAnsi="Helvetica" w:cs="Times New Roman"/>
          <w:color w:val="000000"/>
          <w:sz w:val="20"/>
          <w:szCs w:val="20"/>
          <w:lang w:val="en-US" w:eastAsia="nl-NL"/>
        </w:rPr>
        <w:t xml:space="preserve">Bret Gladman, Luke </w:t>
      </w:r>
      <w:proofErr w:type="spellStart"/>
      <w:r w:rsidRPr="006430D9">
        <w:rPr>
          <w:rFonts w:ascii="Helvetica" w:eastAsia="Times New Roman" w:hAnsi="Helvetica" w:cs="Times New Roman"/>
          <w:color w:val="000000"/>
          <w:sz w:val="20"/>
          <w:szCs w:val="20"/>
          <w:lang w:val="en-US" w:eastAsia="nl-NL"/>
        </w:rPr>
        <w:t>Dones</w:t>
      </w:r>
      <w:proofErr w:type="spellEnd"/>
      <w:r w:rsidRPr="006430D9">
        <w:rPr>
          <w:rFonts w:ascii="Helvetica" w:eastAsia="Times New Roman" w:hAnsi="Helvetica" w:cs="Times New Roman"/>
          <w:color w:val="000000"/>
          <w:sz w:val="20"/>
          <w:szCs w:val="20"/>
          <w:lang w:val="en-US" w:eastAsia="nl-NL"/>
        </w:rPr>
        <w:t>, Harold F. Levison en Joseph A. Burns, "Impact Seeding and Reseeding in the Inner Solar System", Astrobiology 5, 4 (2005): 483–96. </w:t>
      </w:r>
    </w:p>
    <w:p w14:paraId="061F5E35" w14:textId="77777777" w:rsidR="006430D9" w:rsidRPr="006430D9" w:rsidRDefault="006430D9" w:rsidP="006430D9">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hyperlink r:id="rId6" w:history="1">
        <w:r w:rsidRPr="006430D9">
          <w:rPr>
            <w:rFonts w:ascii="Helvetica" w:eastAsia="Times New Roman" w:hAnsi="Helvetica" w:cs="Times New Roman"/>
            <w:b/>
            <w:bCs/>
            <w:color w:val="0000FF"/>
            <w:sz w:val="20"/>
            <w:szCs w:val="20"/>
            <w:u w:val="single"/>
            <w:lang w:val="en-US" w:eastAsia="nl-NL"/>
          </w:rPr>
          <w:t>If intelligent extraterrestrials exist, what about God? </w:t>
        </w:r>
        <w:r w:rsidRPr="006430D9">
          <w:rPr>
            <w:rFonts w:ascii="Helvetica" w:eastAsia="Times New Roman" w:hAnsi="Helvetica" w:cs="Times New Roman"/>
            <w:b/>
            <w:bCs/>
            <w:color w:val="0000FF"/>
            <w:sz w:val="20"/>
            <w:szCs w:val="20"/>
            <w:u w:val="single"/>
            <w:lang w:eastAsia="nl-NL"/>
          </w:rPr>
          <w:t>(</w:t>
        </w:r>
        <w:proofErr w:type="gramStart"/>
        <w:r w:rsidRPr="006430D9">
          <w:rPr>
            <w:rFonts w:ascii="Helvetica" w:eastAsia="Times New Roman" w:hAnsi="Helvetica" w:cs="Times New Roman"/>
            <w:b/>
            <w:bCs/>
            <w:color w:val="0000FF"/>
            <w:sz w:val="20"/>
            <w:szCs w:val="20"/>
            <w:u w:val="single"/>
            <w:lang w:eastAsia="nl-NL"/>
          </w:rPr>
          <w:t>nbcnews.com</w:t>
        </w:r>
        <w:proofErr w:type="gramEnd"/>
        <w:r w:rsidRPr="006430D9">
          <w:rPr>
            <w:rFonts w:ascii="Helvetica" w:eastAsia="Times New Roman" w:hAnsi="Helvetica" w:cs="Times New Roman"/>
            <w:b/>
            <w:bCs/>
            <w:color w:val="0000FF"/>
            <w:sz w:val="20"/>
            <w:szCs w:val="20"/>
            <w:u w:val="single"/>
            <w:lang w:eastAsia="nl-NL"/>
          </w:rPr>
          <w:t>)</w:t>
        </w:r>
      </w:hyperlink>
      <w:r w:rsidRPr="006430D9">
        <w:rPr>
          <w:rFonts w:ascii="Helvetica" w:eastAsia="Times New Roman" w:hAnsi="Helvetica" w:cs="Times New Roman"/>
          <w:color w:val="000000"/>
          <w:sz w:val="20"/>
          <w:szCs w:val="20"/>
          <w:lang w:eastAsia="nl-NL"/>
        </w:rPr>
        <w:t>. </w:t>
      </w:r>
    </w:p>
    <w:p w14:paraId="7C6DDA16" w14:textId="77777777" w:rsidR="006430D9" w:rsidRPr="006430D9" w:rsidRDefault="006430D9" w:rsidP="006430D9">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6430D9">
        <w:rPr>
          <w:rFonts w:ascii="Helvetica" w:eastAsia="Times New Roman" w:hAnsi="Helvetica" w:cs="Times New Roman"/>
          <w:color w:val="000000"/>
          <w:sz w:val="20"/>
          <w:szCs w:val="20"/>
          <w:lang w:val="en-US" w:eastAsia="nl-NL"/>
        </w:rPr>
        <w:lastRenderedPageBreak/>
        <w:t>C. S. Lewis, 'Dogma and the Universe', van God in the Dock: Essays on Theology and Ethics, ed. </w:t>
      </w:r>
      <w:r w:rsidRPr="006430D9">
        <w:rPr>
          <w:rFonts w:ascii="Helvetica" w:eastAsia="Times New Roman" w:hAnsi="Helvetica" w:cs="Times New Roman"/>
          <w:color w:val="000000"/>
          <w:sz w:val="20"/>
          <w:szCs w:val="20"/>
          <w:lang w:eastAsia="nl-NL"/>
        </w:rPr>
        <w:t xml:space="preserve">Walter </w:t>
      </w:r>
      <w:proofErr w:type="spellStart"/>
      <w:r w:rsidRPr="006430D9">
        <w:rPr>
          <w:rFonts w:ascii="Helvetica" w:eastAsia="Times New Roman" w:hAnsi="Helvetica" w:cs="Times New Roman"/>
          <w:color w:val="000000"/>
          <w:sz w:val="20"/>
          <w:szCs w:val="20"/>
          <w:lang w:eastAsia="nl-NL"/>
        </w:rPr>
        <w:t>Hooper</w:t>
      </w:r>
      <w:proofErr w:type="spellEnd"/>
      <w:r w:rsidRPr="006430D9">
        <w:rPr>
          <w:rFonts w:ascii="Helvetica" w:eastAsia="Times New Roman" w:hAnsi="Helvetica" w:cs="Times New Roman"/>
          <w:color w:val="000000"/>
          <w:sz w:val="20"/>
          <w:szCs w:val="20"/>
          <w:lang w:eastAsia="nl-NL"/>
        </w:rPr>
        <w:t xml:space="preserve"> (New York: </w:t>
      </w:r>
      <w:proofErr w:type="spellStart"/>
      <w:r w:rsidRPr="006430D9">
        <w:rPr>
          <w:rFonts w:ascii="Helvetica" w:eastAsia="Times New Roman" w:hAnsi="Helvetica" w:cs="Times New Roman"/>
          <w:color w:val="000000"/>
          <w:sz w:val="20"/>
          <w:szCs w:val="20"/>
          <w:lang w:eastAsia="nl-NL"/>
        </w:rPr>
        <w:t>Ballantine</w:t>
      </w:r>
      <w:proofErr w:type="spellEnd"/>
      <w:r w:rsidRPr="006430D9">
        <w:rPr>
          <w:rFonts w:ascii="Helvetica" w:eastAsia="Times New Roman" w:hAnsi="Helvetica" w:cs="Times New Roman"/>
          <w:color w:val="000000"/>
          <w:sz w:val="20"/>
          <w:szCs w:val="20"/>
          <w:lang w:eastAsia="nl-NL"/>
        </w:rPr>
        <w:t xml:space="preserve"> Books, 1990), 14. </w:t>
      </w:r>
    </w:p>
    <w:p w14:paraId="1D547F19" w14:textId="77777777" w:rsidR="006430D9" w:rsidRPr="006430D9" w:rsidRDefault="006430D9" w:rsidP="006430D9">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6430D9">
        <w:rPr>
          <w:rFonts w:ascii="Helvetica" w:eastAsia="Times New Roman" w:hAnsi="Helvetica" w:cs="Times New Roman"/>
          <w:color w:val="000000"/>
          <w:sz w:val="20"/>
          <w:szCs w:val="20"/>
          <w:lang w:eastAsia="nl-NL"/>
        </w:rPr>
        <w:t>10 Ibid. </w:t>
      </w:r>
    </w:p>
    <w:p w14:paraId="4D9C945C" w14:textId="77777777" w:rsidR="006430D9" w:rsidRPr="006430D9" w:rsidRDefault="006430D9" w:rsidP="006430D9">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6430D9">
        <w:rPr>
          <w:rFonts w:ascii="Helvetica" w:eastAsia="Times New Roman" w:hAnsi="Helvetica" w:cs="Times New Roman"/>
          <w:color w:val="000000"/>
          <w:sz w:val="20"/>
          <w:szCs w:val="20"/>
          <w:lang w:eastAsia="nl-NL"/>
        </w:rPr>
        <w:t xml:space="preserve">Gegeven het feit dat we bestaan, zou het universum volgens het naturalisme nauwelijks bewoonbaar moeten zijn, aangezien het aantal nauwelijks bewoonbare universums het aantal zeer bewoonbare universums ver zou overtreffen in een van de vele </w:t>
      </w:r>
      <w:proofErr w:type="spellStart"/>
      <w:r w:rsidRPr="006430D9">
        <w:rPr>
          <w:rFonts w:ascii="Helvetica" w:eastAsia="Times New Roman" w:hAnsi="Helvetica" w:cs="Times New Roman"/>
          <w:color w:val="000000"/>
          <w:sz w:val="20"/>
          <w:szCs w:val="20"/>
          <w:lang w:eastAsia="nl-NL"/>
        </w:rPr>
        <w:t>multiversum</w:t>
      </w:r>
      <w:proofErr w:type="spellEnd"/>
      <w:r w:rsidRPr="006430D9">
        <w:rPr>
          <w:rFonts w:ascii="Helvetica" w:eastAsia="Times New Roman" w:hAnsi="Helvetica" w:cs="Times New Roman"/>
          <w:color w:val="000000"/>
          <w:sz w:val="20"/>
          <w:szCs w:val="20"/>
          <w:lang w:eastAsia="nl-NL"/>
        </w:rPr>
        <w:t>-scenario's die door kosmologen worden aangeboden.</w:t>
      </w:r>
    </w:p>
    <w:p w14:paraId="0AF462B2" w14:textId="77777777" w:rsidR="006430D9" w:rsidRPr="006430D9" w:rsidRDefault="006430D9" w:rsidP="006430D9">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6430D9">
        <w:rPr>
          <w:rFonts w:ascii="Helvetica" w:eastAsia="Times New Roman" w:hAnsi="Helvetica" w:cs="Times New Roman"/>
          <w:color w:val="000000"/>
          <w:sz w:val="20"/>
          <w:szCs w:val="20"/>
          <w:lang w:val="en-US" w:eastAsia="nl-NL"/>
        </w:rPr>
        <w:t xml:space="preserve">NASA is </w:t>
      </w:r>
      <w:proofErr w:type="spellStart"/>
      <w:r w:rsidRPr="006430D9">
        <w:rPr>
          <w:rFonts w:ascii="Helvetica" w:eastAsia="Times New Roman" w:hAnsi="Helvetica" w:cs="Times New Roman"/>
          <w:color w:val="000000"/>
          <w:sz w:val="20"/>
          <w:szCs w:val="20"/>
          <w:lang w:val="en-US" w:eastAsia="nl-NL"/>
        </w:rPr>
        <w:t>deNational</w:t>
      </w:r>
      <w:proofErr w:type="spellEnd"/>
      <w:r w:rsidRPr="006430D9">
        <w:rPr>
          <w:rFonts w:ascii="Helvetica" w:eastAsia="Times New Roman" w:hAnsi="Helvetica" w:cs="Times New Roman"/>
          <w:color w:val="000000"/>
          <w:sz w:val="20"/>
          <w:szCs w:val="20"/>
          <w:lang w:val="en-US" w:eastAsia="nl-NL"/>
        </w:rPr>
        <w:t> Aeronautics and Space Administration. </w:t>
      </w:r>
      <w:r w:rsidRPr="006430D9">
        <w:rPr>
          <w:rFonts w:ascii="Helvetica" w:eastAsia="Times New Roman" w:hAnsi="Helvetica" w:cs="Times New Roman"/>
          <w:color w:val="000000"/>
          <w:sz w:val="20"/>
          <w:szCs w:val="20"/>
          <w:lang w:eastAsia="nl-NL"/>
        </w:rPr>
        <w:t xml:space="preserve">Het houdt zich bezig met het Amerikaanse ruimtevaartprogramma en </w:t>
      </w:r>
      <w:proofErr w:type="spellStart"/>
      <w:r w:rsidRPr="006430D9">
        <w:rPr>
          <w:rFonts w:ascii="Helvetica" w:eastAsia="Times New Roman" w:hAnsi="Helvetica" w:cs="Times New Roman"/>
          <w:color w:val="000000"/>
          <w:sz w:val="20"/>
          <w:szCs w:val="20"/>
          <w:lang w:eastAsia="nl-NL"/>
        </w:rPr>
        <w:t>ruimte-onderzoek</w:t>
      </w:r>
      <w:proofErr w:type="spellEnd"/>
      <w:r w:rsidRPr="006430D9">
        <w:rPr>
          <w:rFonts w:ascii="Helvetica" w:eastAsia="Times New Roman" w:hAnsi="Helvetica" w:cs="Times New Roman"/>
          <w:color w:val="000000"/>
          <w:sz w:val="20"/>
          <w:szCs w:val="20"/>
          <w:lang w:eastAsia="nl-NL"/>
        </w:rPr>
        <w:t>.</w:t>
      </w:r>
    </w:p>
    <w:p w14:paraId="5C7AEEE6" w14:textId="77777777" w:rsidR="006430D9" w:rsidRPr="006430D9" w:rsidRDefault="006430D9" w:rsidP="006430D9">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6430D9">
        <w:rPr>
          <w:rFonts w:ascii="Helvetica" w:eastAsia="Times New Roman" w:hAnsi="Helvetica" w:cs="Times New Roman"/>
          <w:color w:val="000000"/>
          <w:sz w:val="20"/>
          <w:szCs w:val="20"/>
          <w:lang w:eastAsia="nl-NL"/>
        </w:rPr>
        <w:t xml:space="preserve">De Joodse </w:t>
      </w:r>
      <w:proofErr w:type="spellStart"/>
      <w:r w:rsidRPr="006430D9">
        <w:rPr>
          <w:rFonts w:ascii="Helvetica" w:eastAsia="Times New Roman" w:hAnsi="Helvetica" w:cs="Times New Roman"/>
          <w:color w:val="000000"/>
          <w:sz w:val="20"/>
          <w:szCs w:val="20"/>
          <w:lang w:eastAsia="nl-NL"/>
        </w:rPr>
        <w:t>astrofysicusAvi</w:t>
      </w:r>
      <w:proofErr w:type="spellEnd"/>
      <w:r w:rsidRPr="006430D9">
        <w:rPr>
          <w:rFonts w:ascii="Helvetica" w:eastAsia="Times New Roman" w:hAnsi="Helvetica" w:cs="Times New Roman"/>
          <w:color w:val="000000"/>
          <w:sz w:val="20"/>
          <w:szCs w:val="20"/>
          <w:lang w:eastAsia="nl-NL"/>
        </w:rPr>
        <w:t xml:space="preserve"> Loeb meent dat er buitenaardse wezens met technologie bestaan, maar dat wordt door zijn collega’ s bestreden. Bron: </w:t>
      </w:r>
      <w:hyperlink r:id="rId7" w:anchor="/reader/2021-03-26?page=35" w:history="1">
        <w:r w:rsidRPr="006430D9">
          <w:rPr>
            <w:rFonts w:ascii="Helvetica" w:eastAsia="Times New Roman" w:hAnsi="Helvetica" w:cs="Times New Roman"/>
            <w:b/>
            <w:bCs/>
            <w:color w:val="0000FF"/>
            <w:sz w:val="20"/>
            <w:szCs w:val="20"/>
            <w:u w:val="single"/>
            <w:lang w:eastAsia="nl-NL"/>
          </w:rPr>
          <w:t>Was het een komeet of een buitenaardse verkenner? | Nederlands Dagblad</w:t>
        </w:r>
      </w:hyperlink>
    </w:p>
    <w:p w14:paraId="5BDF71D6" w14:textId="77777777" w:rsidR="006430D9" w:rsidRPr="006430D9" w:rsidRDefault="006430D9">
      <w:pPr>
        <w:rPr>
          <w:b/>
          <w:bCs/>
          <w:sz w:val="36"/>
          <w:szCs w:val="36"/>
        </w:rPr>
      </w:pPr>
    </w:p>
    <w:sectPr w:rsidR="006430D9" w:rsidRPr="006430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D73190"/>
    <w:multiLevelType w:val="multilevel"/>
    <w:tmpl w:val="4C4A4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69729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0D9"/>
    <w:rsid w:val="006430D9"/>
    <w:rsid w:val="009B7206"/>
    <w:rsid w:val="00BE2344"/>
    <w:rsid w:val="00C35A46"/>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7747C63"/>
  <w15:chartTrackingRefBased/>
  <w15:docId w15:val="{E379CC18-E99F-6749-AE8F-3449E2481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6430D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6430D9"/>
  </w:style>
  <w:style w:type="character" w:styleId="Hyperlink">
    <w:name w:val="Hyperlink"/>
    <w:basedOn w:val="Standaardalinea-lettertype"/>
    <w:uiPriority w:val="99"/>
    <w:semiHidden/>
    <w:unhideWhenUsed/>
    <w:rsid w:val="006430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273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d.nl/cultuur/boeken/1026423/was-het-een-komeet-of-een-buitenaardse-verkenn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bcnews.com/id/wbna44749017" TargetMode="External"/><Relationship Id="rId5" Type="http://schemas.openxmlformats.org/officeDocument/2006/relationships/hyperlink" Target="http://www.equip.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2628</Words>
  <Characters>14456</Characters>
  <Application>Microsoft Office Word</Application>
  <DocSecurity>0</DocSecurity>
  <Lines>120</Lines>
  <Paragraphs>34</Paragraphs>
  <ScaleCrop>false</ScaleCrop>
  <Company/>
  <LinksUpToDate>false</LinksUpToDate>
  <CharactersWithSpaces>17050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2025-02-24T15:11:00Z</dcterms:created>
  <dcterms:modified xsi:type="dcterms:W3CDTF">2025-02-24T15:13:00Z</dcterms:modified>
</cp:coreProperties>
</file>