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DF8B3" w14:textId="2AA1A188" w:rsidR="00B769BF" w:rsidRPr="00B769BF" w:rsidRDefault="00B769BF" w:rsidP="00B769BF">
      <w:pPr>
        <w:spacing w:after="100" w:afterAutospacing="1" w:line="264" w:lineRule="atLeast"/>
        <w:outlineLvl w:val="0"/>
        <w:rPr>
          <w:rFonts w:ascii="Helvetica" w:eastAsia="Times New Roman" w:hAnsi="Helvetica" w:cs="Times New Roman"/>
          <w:b/>
          <w:bCs/>
          <w:color w:val="000000"/>
          <w:kern w:val="36"/>
          <w:sz w:val="32"/>
          <w:szCs w:val="32"/>
          <w:lang w:eastAsia="nl-NL"/>
          <w14:ligatures w14:val="none"/>
        </w:rPr>
      </w:pPr>
      <w:r w:rsidRPr="00B769BF">
        <w:rPr>
          <w:rFonts w:ascii="Helvetica" w:eastAsia="Times New Roman" w:hAnsi="Helvetica" w:cs="Times New Roman"/>
          <w:b/>
          <w:bCs/>
          <w:color w:val="000000"/>
          <w:kern w:val="36"/>
          <w:sz w:val="32"/>
          <w:szCs w:val="32"/>
          <w:lang w:eastAsia="nl-NL"/>
          <w14:ligatures w14:val="none"/>
        </w:rPr>
        <w:t>Psychosynthese</w:t>
      </w:r>
    </w:p>
    <w:p w14:paraId="18983E7F" w14:textId="6F74519D" w:rsidR="00B769BF" w:rsidRPr="00B769BF" w:rsidRDefault="00B769BF" w:rsidP="00B769BF">
      <w:pPr>
        <w:spacing w:after="100" w:afterAutospacing="1" w:line="264" w:lineRule="atLeast"/>
        <w:outlineLvl w:val="0"/>
        <w:rPr>
          <w:rFonts w:ascii="Helvetica" w:eastAsia="Times New Roman" w:hAnsi="Helvetica" w:cs="Times New Roman"/>
          <w:b/>
          <w:bCs/>
          <w:color w:val="000000"/>
          <w:kern w:val="36"/>
          <w:lang w:eastAsia="nl-NL"/>
          <w14:ligatures w14:val="none"/>
        </w:rPr>
      </w:pPr>
      <w:proofErr w:type="gramStart"/>
      <w:r w:rsidRPr="00B769BF">
        <w:rPr>
          <w:rFonts w:ascii="Helvetica" w:eastAsia="Times New Roman" w:hAnsi="Helvetica" w:cs="Times New Roman"/>
          <w:b/>
          <w:bCs/>
          <w:color w:val="000000"/>
          <w:kern w:val="36"/>
          <w:lang w:eastAsia="nl-NL"/>
          <w14:ligatures w14:val="none"/>
        </w:rPr>
        <w:t>door</w:t>
      </w:r>
      <w:proofErr w:type="gramEnd"/>
      <w:r w:rsidRPr="00B769BF">
        <w:rPr>
          <w:rFonts w:ascii="Helvetica" w:eastAsia="Times New Roman" w:hAnsi="Helvetica" w:cs="Times New Roman"/>
          <w:b/>
          <w:bCs/>
          <w:color w:val="000000"/>
          <w:kern w:val="36"/>
          <w:lang w:eastAsia="nl-NL"/>
          <w14:ligatures w14:val="none"/>
        </w:rPr>
        <w:t xml:space="preserve"> Gerard Feller</w:t>
      </w:r>
      <w:r w:rsidRPr="00B769BF">
        <w:rPr>
          <w:rFonts w:ascii="Helvetica" w:eastAsia="Times New Roman" w:hAnsi="Helvetica" w:cs="Times New Roman"/>
          <w:b/>
          <w:bCs/>
          <w:color w:val="000000"/>
          <w:kern w:val="36"/>
          <w:lang w:eastAsia="nl-NL"/>
          <w14:ligatures w14:val="none"/>
        </w:rPr>
        <w:t xml:space="preserve"> (1995)</w:t>
      </w:r>
    </w:p>
    <w:p w14:paraId="23A25432" w14:textId="5C75E0B2" w:rsidR="00B769BF" w:rsidRPr="00B769BF" w:rsidRDefault="00B769BF" w:rsidP="00B769BF">
      <w:pPr>
        <w:spacing w:before="100" w:beforeAutospacing="1" w:after="100" w:afterAutospacing="1"/>
        <w:rPr>
          <w:rFonts w:ascii="Helvetica" w:eastAsia="Times New Roman" w:hAnsi="Helvetica" w:cs="Times New Roman"/>
          <w:color w:val="000000"/>
          <w:kern w:val="0"/>
          <w:lang w:eastAsia="nl-NL"/>
          <w14:ligatures w14:val="none"/>
        </w:rPr>
      </w:pPr>
      <w:r w:rsidRPr="00B769BF">
        <w:rPr>
          <w:rFonts w:ascii="Helvetica" w:eastAsia="Times New Roman" w:hAnsi="Helvetica" w:cs="Times New Roman"/>
          <w:color w:val="000000"/>
          <w:kern w:val="0"/>
          <w:sz w:val="20"/>
          <w:szCs w:val="20"/>
          <w:lang w:eastAsia="nl-NL"/>
          <w14:ligatures w14:val="none"/>
        </w:rPr>
        <w:t xml:space="preserve">In de veelheid van mensbeschouwingen en psychologische benaderingen is </w:t>
      </w:r>
      <w:r w:rsidRPr="00B769BF">
        <w:rPr>
          <w:rFonts w:ascii="Helvetica" w:eastAsia="Times New Roman" w:hAnsi="Helvetica" w:cs="Times New Roman"/>
          <w:color w:val="000000"/>
          <w:kern w:val="0"/>
          <w:sz w:val="20"/>
          <w:szCs w:val="20"/>
          <w:lang w:eastAsia="nl-NL"/>
          <w14:ligatures w14:val="none"/>
        </w:rPr>
        <w:t>psychosynthese</w:t>
      </w:r>
      <w:r w:rsidRPr="00B769BF">
        <w:rPr>
          <w:rFonts w:ascii="Helvetica" w:eastAsia="Times New Roman" w:hAnsi="Helvetica" w:cs="Times New Roman"/>
          <w:color w:val="000000"/>
          <w:kern w:val="0"/>
          <w:sz w:val="20"/>
          <w:szCs w:val="20"/>
          <w:lang w:eastAsia="nl-NL"/>
          <w14:ligatures w14:val="none"/>
        </w:rPr>
        <w:t xml:space="preserve"> een opvallende therapie. Het is </w:t>
      </w:r>
      <w:r w:rsidRPr="00B769BF">
        <w:rPr>
          <w:rFonts w:ascii="Helvetica" w:eastAsia="Times New Roman" w:hAnsi="Helvetica" w:cs="Times New Roman"/>
          <w:color w:val="000000"/>
          <w:kern w:val="0"/>
          <w:sz w:val="20"/>
          <w:szCs w:val="20"/>
          <w:lang w:eastAsia="nl-NL"/>
          <w14:ligatures w14:val="none"/>
        </w:rPr>
        <w:t>één</w:t>
      </w:r>
      <w:r w:rsidRPr="00B769BF">
        <w:rPr>
          <w:rFonts w:ascii="Helvetica" w:eastAsia="Times New Roman" w:hAnsi="Helvetica" w:cs="Times New Roman"/>
          <w:color w:val="000000"/>
          <w:kern w:val="0"/>
          <w:sz w:val="20"/>
          <w:szCs w:val="20"/>
          <w:lang w:eastAsia="nl-NL"/>
          <w14:ligatures w14:val="none"/>
        </w:rPr>
        <w:t xml:space="preserve"> van "de speerpunten" van de New Age-beweging, een "uitvalsbasis" van veel nieuwe </w:t>
      </w:r>
      <w:r w:rsidRPr="00B769BF">
        <w:rPr>
          <w:rFonts w:ascii="Helvetica" w:eastAsia="Times New Roman" w:hAnsi="Helvetica" w:cs="Times New Roman"/>
          <w:color w:val="000000"/>
          <w:kern w:val="0"/>
          <w:sz w:val="20"/>
          <w:szCs w:val="20"/>
          <w:lang w:eastAsia="nl-NL"/>
          <w14:ligatures w14:val="none"/>
        </w:rPr>
        <w:t>therapieën</w:t>
      </w:r>
      <w:r w:rsidRPr="00B769BF">
        <w:rPr>
          <w:rFonts w:ascii="Helvetica" w:eastAsia="Times New Roman" w:hAnsi="Helvetica" w:cs="Times New Roman"/>
          <w:color w:val="000000"/>
          <w:kern w:val="0"/>
          <w:sz w:val="20"/>
          <w:szCs w:val="20"/>
          <w:lang w:eastAsia="nl-NL"/>
          <w14:ligatures w14:val="none"/>
        </w:rPr>
        <w:t xml:space="preserve">, die het evolutieproces van het kosmisch bewustzijn voorstaan. Dit kosmisch humanisme verenigt twee ogenschijnlijk tegengestelde stelsels, n.l.: het westers </w:t>
      </w:r>
      <w:r w:rsidRPr="00B769BF">
        <w:rPr>
          <w:rFonts w:ascii="Helvetica" w:eastAsia="Times New Roman" w:hAnsi="Helvetica" w:cs="Times New Roman"/>
          <w:color w:val="000000"/>
          <w:kern w:val="0"/>
          <w:sz w:val="20"/>
          <w:szCs w:val="20"/>
          <w:lang w:eastAsia="nl-NL"/>
          <w14:ligatures w14:val="none"/>
        </w:rPr>
        <w:t>atheïsme</w:t>
      </w:r>
      <w:r w:rsidRPr="00B769BF">
        <w:rPr>
          <w:rFonts w:ascii="Helvetica" w:eastAsia="Times New Roman" w:hAnsi="Helvetica" w:cs="Times New Roman"/>
          <w:color w:val="000000"/>
          <w:kern w:val="0"/>
          <w:sz w:val="20"/>
          <w:szCs w:val="20"/>
          <w:lang w:eastAsia="nl-NL"/>
          <w14:ligatures w14:val="none"/>
        </w:rPr>
        <w:t xml:space="preserve"> (dat alles afleidt van de materie) en het oosters </w:t>
      </w:r>
      <w:r w:rsidRPr="00B769BF">
        <w:rPr>
          <w:rFonts w:ascii="Helvetica" w:eastAsia="Times New Roman" w:hAnsi="Helvetica" w:cs="Times New Roman"/>
          <w:color w:val="000000"/>
          <w:kern w:val="0"/>
          <w:sz w:val="20"/>
          <w:szCs w:val="20"/>
          <w:lang w:eastAsia="nl-NL"/>
          <w14:ligatures w14:val="none"/>
        </w:rPr>
        <w:t>pantheïsme</w:t>
      </w:r>
      <w:r w:rsidRPr="00B769BF">
        <w:rPr>
          <w:rFonts w:ascii="Helvetica" w:eastAsia="Times New Roman" w:hAnsi="Helvetica" w:cs="Times New Roman"/>
          <w:color w:val="000000"/>
          <w:kern w:val="0"/>
          <w:sz w:val="20"/>
          <w:szCs w:val="20"/>
          <w:lang w:eastAsia="nl-NL"/>
          <w14:ligatures w14:val="none"/>
        </w:rPr>
        <w:t xml:space="preserve"> (dat alles afleidt van de geest). </w:t>
      </w:r>
      <w:r w:rsidRPr="00B769BF">
        <w:rPr>
          <w:rFonts w:ascii="Helvetica" w:eastAsia="Times New Roman" w:hAnsi="Helvetica" w:cs="Times New Roman"/>
          <w:color w:val="000000"/>
          <w:kern w:val="0"/>
          <w:sz w:val="20"/>
          <w:szCs w:val="20"/>
          <w:lang w:eastAsia="nl-NL"/>
          <w14:ligatures w14:val="none"/>
        </w:rPr>
        <w:t>Psychosynthese</w:t>
      </w:r>
      <w:r w:rsidRPr="00B769BF">
        <w:rPr>
          <w:rFonts w:ascii="Helvetica" w:eastAsia="Times New Roman" w:hAnsi="Helvetica" w:cs="Times New Roman"/>
          <w:color w:val="000000"/>
          <w:kern w:val="0"/>
          <w:sz w:val="20"/>
          <w:szCs w:val="20"/>
          <w:lang w:eastAsia="nl-NL"/>
          <w14:ligatures w14:val="none"/>
        </w:rPr>
        <w:t xml:space="preserve"> is een vorm van </w:t>
      </w:r>
      <w:r w:rsidRPr="00B769BF">
        <w:rPr>
          <w:rFonts w:ascii="Helvetica" w:eastAsia="Times New Roman" w:hAnsi="Helvetica" w:cs="Times New Roman"/>
          <w:color w:val="000000"/>
          <w:kern w:val="0"/>
          <w:sz w:val="20"/>
          <w:szCs w:val="20"/>
          <w:lang w:eastAsia="nl-NL"/>
          <w14:ligatures w14:val="none"/>
        </w:rPr>
        <w:t>trans personele</w:t>
      </w:r>
      <w:r w:rsidRPr="00B769BF">
        <w:rPr>
          <w:rFonts w:ascii="Helvetica" w:eastAsia="Times New Roman" w:hAnsi="Helvetica" w:cs="Times New Roman"/>
          <w:color w:val="000000"/>
          <w:kern w:val="0"/>
          <w:sz w:val="20"/>
          <w:szCs w:val="20"/>
          <w:lang w:eastAsia="nl-NL"/>
          <w14:ligatures w14:val="none"/>
        </w:rPr>
        <w:t xml:space="preserve"> therapie, waarin de mens, door zelfverwerkelijking, </w:t>
      </w:r>
      <w:r w:rsidRPr="00B769BF">
        <w:rPr>
          <w:rFonts w:ascii="Helvetica" w:eastAsia="Times New Roman" w:hAnsi="Helvetica" w:cs="Times New Roman"/>
          <w:color w:val="000000"/>
          <w:kern w:val="0"/>
          <w:lang w:eastAsia="nl-NL"/>
          <w14:ligatures w14:val="none"/>
        </w:rPr>
        <w:t>tot ontwikkeling moet komen van het "menselijk potentieel".</w:t>
      </w:r>
    </w:p>
    <w:p w14:paraId="2584D5A3" w14:textId="77777777" w:rsidR="00B769BF" w:rsidRPr="00B769BF" w:rsidRDefault="00B769BF" w:rsidP="00B769BF">
      <w:pPr>
        <w:spacing w:before="100" w:beforeAutospacing="1" w:after="100" w:afterAutospacing="1" w:line="264" w:lineRule="atLeast"/>
        <w:outlineLvl w:val="2"/>
        <w:rPr>
          <w:rFonts w:ascii="Helvetica" w:eastAsia="Times New Roman" w:hAnsi="Helvetica" w:cs="Times New Roman"/>
          <w:b/>
          <w:bCs/>
          <w:color w:val="000000"/>
          <w:kern w:val="0"/>
          <w:lang w:eastAsia="nl-NL"/>
          <w14:ligatures w14:val="none"/>
        </w:rPr>
      </w:pPr>
      <w:r w:rsidRPr="00B769BF">
        <w:rPr>
          <w:rFonts w:ascii="Helvetica" w:eastAsia="Times New Roman" w:hAnsi="Helvetica" w:cs="Times New Roman"/>
          <w:b/>
          <w:bCs/>
          <w:color w:val="000000"/>
          <w:kern w:val="0"/>
          <w:lang w:eastAsia="nl-NL"/>
          <w14:ligatures w14:val="none"/>
        </w:rPr>
        <w:t xml:space="preserve">Roberto </w:t>
      </w:r>
      <w:proofErr w:type="spellStart"/>
      <w:r w:rsidRPr="00B769BF">
        <w:rPr>
          <w:rFonts w:ascii="Helvetica" w:eastAsia="Times New Roman" w:hAnsi="Helvetica" w:cs="Times New Roman"/>
          <w:b/>
          <w:bCs/>
          <w:color w:val="000000"/>
          <w:kern w:val="0"/>
          <w:lang w:eastAsia="nl-NL"/>
          <w14:ligatures w14:val="none"/>
        </w:rPr>
        <w:t>Assagioli</w:t>
      </w:r>
      <w:proofErr w:type="spellEnd"/>
      <w:r w:rsidRPr="00B769BF">
        <w:rPr>
          <w:rFonts w:ascii="Helvetica" w:eastAsia="Times New Roman" w:hAnsi="Helvetica" w:cs="Times New Roman"/>
          <w:b/>
          <w:bCs/>
          <w:color w:val="000000"/>
          <w:kern w:val="0"/>
          <w:lang w:eastAsia="nl-NL"/>
          <w14:ligatures w14:val="none"/>
        </w:rPr>
        <w:t xml:space="preserve"> (1888-1974)</w:t>
      </w:r>
    </w:p>
    <w:p w14:paraId="74048F06" w14:textId="34EEBE8F" w:rsidR="00B769BF" w:rsidRPr="00B769BF" w:rsidRDefault="00B769BF" w:rsidP="00B769BF">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B769BF">
        <w:rPr>
          <w:rFonts w:ascii="Helvetica" w:eastAsia="Times New Roman" w:hAnsi="Helvetica" w:cs="Times New Roman"/>
          <w:color w:val="000000"/>
          <w:kern w:val="0"/>
          <w:sz w:val="20"/>
          <w:szCs w:val="20"/>
          <w:lang w:eastAsia="nl-NL"/>
          <w14:ligatures w14:val="none"/>
        </w:rPr>
        <w:t xml:space="preserve">De </w:t>
      </w:r>
      <w:r w:rsidRPr="00B769BF">
        <w:rPr>
          <w:rFonts w:ascii="Helvetica" w:eastAsia="Times New Roman" w:hAnsi="Helvetica" w:cs="Times New Roman"/>
          <w:color w:val="000000"/>
          <w:kern w:val="0"/>
          <w:sz w:val="20"/>
          <w:szCs w:val="20"/>
          <w:lang w:eastAsia="nl-NL"/>
          <w14:ligatures w14:val="none"/>
        </w:rPr>
        <w:t>psychosynthese</w:t>
      </w:r>
      <w:r w:rsidRPr="00B769BF">
        <w:rPr>
          <w:rFonts w:ascii="Helvetica" w:eastAsia="Times New Roman" w:hAnsi="Helvetica" w:cs="Times New Roman"/>
          <w:color w:val="000000"/>
          <w:kern w:val="0"/>
          <w:sz w:val="20"/>
          <w:szCs w:val="20"/>
          <w:lang w:eastAsia="nl-NL"/>
          <w14:ligatures w14:val="none"/>
        </w:rPr>
        <w:t xml:space="preserve"> is in deze eeuw ontwikkeld door de Italiaan Roberto </w:t>
      </w:r>
      <w:proofErr w:type="spellStart"/>
      <w:r w:rsidRPr="00B769BF">
        <w:rPr>
          <w:rFonts w:ascii="Helvetica" w:eastAsia="Times New Roman" w:hAnsi="Helvetica" w:cs="Times New Roman"/>
          <w:color w:val="000000"/>
          <w:kern w:val="0"/>
          <w:sz w:val="20"/>
          <w:szCs w:val="20"/>
          <w:lang w:eastAsia="nl-NL"/>
          <w14:ligatures w14:val="none"/>
        </w:rPr>
        <w:t>Assagioli</w:t>
      </w:r>
      <w:proofErr w:type="spellEnd"/>
      <w:r w:rsidRPr="00B769BF">
        <w:rPr>
          <w:rFonts w:ascii="Helvetica" w:eastAsia="Times New Roman" w:hAnsi="Helvetica" w:cs="Times New Roman"/>
          <w:color w:val="000000"/>
          <w:kern w:val="0"/>
          <w:sz w:val="20"/>
          <w:szCs w:val="20"/>
          <w:lang w:eastAsia="nl-NL"/>
          <w14:ligatures w14:val="none"/>
        </w:rPr>
        <w:t xml:space="preserve">. Hij was opgeleid in de </w:t>
      </w:r>
      <w:r w:rsidRPr="00B769BF">
        <w:rPr>
          <w:rFonts w:ascii="Helvetica" w:eastAsia="Times New Roman" w:hAnsi="Helvetica" w:cs="Times New Roman"/>
          <w:color w:val="000000"/>
          <w:kern w:val="0"/>
          <w:sz w:val="20"/>
          <w:szCs w:val="20"/>
          <w:lang w:eastAsia="nl-NL"/>
          <w14:ligatures w14:val="none"/>
        </w:rPr>
        <w:t>psychoanalyse</w:t>
      </w:r>
      <w:r w:rsidRPr="00B769BF">
        <w:rPr>
          <w:rFonts w:ascii="Helvetica" w:eastAsia="Times New Roman" w:hAnsi="Helvetica" w:cs="Times New Roman"/>
          <w:color w:val="000000"/>
          <w:kern w:val="0"/>
          <w:sz w:val="20"/>
          <w:szCs w:val="20"/>
          <w:lang w:eastAsia="nl-NL"/>
          <w14:ligatures w14:val="none"/>
        </w:rPr>
        <w:t xml:space="preserve"> van Freud, maar interesseerde zich ook voor esoterische zaken. Bij de analyse probeert men de aard en functie van de </w:t>
      </w:r>
      <w:r w:rsidRPr="00B769BF">
        <w:rPr>
          <w:rFonts w:ascii="Helvetica" w:eastAsia="Times New Roman" w:hAnsi="Helvetica" w:cs="Times New Roman"/>
          <w:color w:val="000000"/>
          <w:kern w:val="0"/>
          <w:sz w:val="20"/>
          <w:szCs w:val="20"/>
          <w:lang w:eastAsia="nl-NL"/>
          <w14:ligatures w14:val="none"/>
        </w:rPr>
        <w:t>psyché</w:t>
      </w:r>
      <w:r w:rsidRPr="00B769BF">
        <w:rPr>
          <w:rFonts w:ascii="Helvetica" w:eastAsia="Times New Roman" w:hAnsi="Helvetica" w:cs="Times New Roman"/>
          <w:color w:val="000000"/>
          <w:kern w:val="0"/>
          <w:sz w:val="20"/>
          <w:szCs w:val="20"/>
          <w:lang w:eastAsia="nl-NL"/>
          <w14:ligatures w14:val="none"/>
        </w:rPr>
        <w:t xml:space="preserve"> te ontleden en te begrijpen. Bij de synthese probeert men alles weer samen te voegen, en wel zodanig, dat de samenstellende delen van de </w:t>
      </w:r>
      <w:r w:rsidRPr="00B769BF">
        <w:rPr>
          <w:rFonts w:ascii="Helvetica" w:eastAsia="Times New Roman" w:hAnsi="Helvetica" w:cs="Times New Roman"/>
          <w:color w:val="000000"/>
          <w:kern w:val="0"/>
          <w:sz w:val="20"/>
          <w:szCs w:val="20"/>
          <w:lang w:eastAsia="nl-NL"/>
          <w14:ligatures w14:val="none"/>
        </w:rPr>
        <w:t>psyché</w:t>
      </w:r>
      <w:r w:rsidRPr="00B769BF">
        <w:rPr>
          <w:rFonts w:ascii="Helvetica" w:eastAsia="Times New Roman" w:hAnsi="Helvetica" w:cs="Times New Roman"/>
          <w:color w:val="000000"/>
          <w:kern w:val="0"/>
          <w:sz w:val="20"/>
          <w:szCs w:val="20"/>
          <w:lang w:eastAsia="nl-NL"/>
          <w14:ligatures w14:val="none"/>
        </w:rPr>
        <w:t xml:space="preserve"> een harmonieuzer geheel gaan vormen.</w:t>
      </w:r>
    </w:p>
    <w:p w14:paraId="6DEFDDF3" w14:textId="5AA447A2" w:rsidR="00B769BF" w:rsidRPr="00B769BF" w:rsidRDefault="00B769BF" w:rsidP="00B769BF">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B769BF">
        <w:rPr>
          <w:rFonts w:ascii="Helvetica" w:eastAsia="Times New Roman" w:hAnsi="Helvetica" w:cs="Times New Roman"/>
          <w:color w:val="000000"/>
          <w:kern w:val="0"/>
          <w:sz w:val="20"/>
          <w:szCs w:val="20"/>
          <w:lang w:eastAsia="nl-NL"/>
          <w14:ligatures w14:val="none"/>
        </w:rPr>
        <w:t xml:space="preserve">Ze </w:t>
      </w:r>
      <w:r w:rsidRPr="00B769BF">
        <w:rPr>
          <w:rFonts w:ascii="Helvetica" w:eastAsia="Times New Roman" w:hAnsi="Helvetica" w:cs="Times New Roman"/>
          <w:color w:val="000000"/>
          <w:kern w:val="0"/>
          <w:sz w:val="20"/>
          <w:szCs w:val="20"/>
          <w:lang w:eastAsia="nl-NL"/>
          <w14:ligatures w14:val="none"/>
        </w:rPr>
        <w:t>creëren</w:t>
      </w:r>
      <w:r w:rsidRPr="00B769BF">
        <w:rPr>
          <w:rFonts w:ascii="Helvetica" w:eastAsia="Times New Roman" w:hAnsi="Helvetica" w:cs="Times New Roman"/>
          <w:color w:val="000000"/>
          <w:kern w:val="0"/>
          <w:sz w:val="20"/>
          <w:szCs w:val="20"/>
          <w:lang w:eastAsia="nl-NL"/>
          <w14:ligatures w14:val="none"/>
        </w:rPr>
        <w:t xml:space="preserve"> een nieuwe eenheid rond het "zelf" of "ik", waarin de mens richting aan zijn leven kan geven. </w:t>
      </w:r>
      <w:r w:rsidRPr="00B769BF">
        <w:rPr>
          <w:rFonts w:ascii="Helvetica" w:eastAsia="Times New Roman" w:hAnsi="Helvetica" w:cs="Times New Roman"/>
          <w:color w:val="000000"/>
          <w:kern w:val="0"/>
          <w:sz w:val="20"/>
          <w:szCs w:val="20"/>
          <w:lang w:eastAsia="nl-NL"/>
          <w14:ligatures w14:val="none"/>
        </w:rPr>
        <w:t>Psychosynthese</w:t>
      </w:r>
      <w:r w:rsidRPr="00B769BF">
        <w:rPr>
          <w:rFonts w:ascii="Helvetica" w:eastAsia="Times New Roman" w:hAnsi="Helvetica" w:cs="Times New Roman"/>
          <w:color w:val="000000"/>
          <w:kern w:val="0"/>
          <w:sz w:val="20"/>
          <w:szCs w:val="20"/>
          <w:lang w:eastAsia="nl-NL"/>
          <w14:ligatures w14:val="none"/>
        </w:rPr>
        <w:t xml:space="preserve"> zou, volgens </w:t>
      </w:r>
      <w:proofErr w:type="spellStart"/>
      <w:r w:rsidRPr="00B769BF">
        <w:rPr>
          <w:rFonts w:ascii="Helvetica" w:eastAsia="Times New Roman" w:hAnsi="Helvetica" w:cs="Times New Roman"/>
          <w:color w:val="000000"/>
          <w:kern w:val="0"/>
          <w:sz w:val="20"/>
          <w:szCs w:val="20"/>
          <w:lang w:eastAsia="nl-NL"/>
          <w14:ligatures w14:val="none"/>
        </w:rPr>
        <w:t>Assagioli</w:t>
      </w:r>
      <w:proofErr w:type="spellEnd"/>
      <w:r w:rsidRPr="00B769BF">
        <w:rPr>
          <w:rFonts w:ascii="Helvetica" w:eastAsia="Times New Roman" w:hAnsi="Helvetica" w:cs="Times New Roman"/>
          <w:color w:val="000000"/>
          <w:kern w:val="0"/>
          <w:sz w:val="20"/>
          <w:szCs w:val="20"/>
          <w:lang w:eastAsia="nl-NL"/>
          <w14:ligatures w14:val="none"/>
        </w:rPr>
        <w:t>, een proces moeten zijn waarin de mens, door voortdurende groei en rijping, tot zelfverbetering komt, op dezelfde wijze als er ook in het heelal en in de natuur een constante evolutie zou zijn. Door de nadruk te leggen op "</w:t>
      </w:r>
      <w:r w:rsidRPr="00B769BF">
        <w:rPr>
          <w:rFonts w:ascii="Helvetica" w:eastAsia="Times New Roman" w:hAnsi="Helvetica" w:cs="Times New Roman"/>
          <w:color w:val="000000"/>
          <w:kern w:val="0"/>
          <w:sz w:val="20"/>
          <w:szCs w:val="20"/>
          <w:lang w:eastAsia="nl-NL"/>
          <w14:ligatures w14:val="none"/>
        </w:rPr>
        <w:t>piekervaringen</w:t>
      </w:r>
      <w:r w:rsidRPr="00B769BF">
        <w:rPr>
          <w:rFonts w:ascii="Helvetica" w:eastAsia="Times New Roman" w:hAnsi="Helvetica" w:cs="Times New Roman"/>
          <w:color w:val="000000"/>
          <w:kern w:val="0"/>
          <w:sz w:val="20"/>
          <w:szCs w:val="20"/>
          <w:lang w:eastAsia="nl-NL"/>
          <w14:ligatures w14:val="none"/>
        </w:rPr>
        <w:t xml:space="preserve">", in </w:t>
      </w:r>
      <w:r w:rsidRPr="00B769BF">
        <w:rPr>
          <w:rFonts w:ascii="Helvetica" w:eastAsia="Times New Roman" w:hAnsi="Helvetica" w:cs="Times New Roman"/>
          <w:color w:val="000000"/>
          <w:kern w:val="0"/>
          <w:sz w:val="20"/>
          <w:szCs w:val="20"/>
          <w:lang w:eastAsia="nl-NL"/>
          <w14:ligatures w14:val="none"/>
        </w:rPr>
        <w:t>intuïtie</w:t>
      </w:r>
      <w:r w:rsidRPr="00B769BF">
        <w:rPr>
          <w:rFonts w:ascii="Helvetica" w:eastAsia="Times New Roman" w:hAnsi="Helvetica" w:cs="Times New Roman"/>
          <w:color w:val="000000"/>
          <w:kern w:val="0"/>
          <w:sz w:val="20"/>
          <w:szCs w:val="20"/>
          <w:lang w:eastAsia="nl-NL"/>
          <w14:ligatures w14:val="none"/>
        </w:rPr>
        <w:t xml:space="preserve">, inspiratie en creatief inzicht, is de </w:t>
      </w:r>
      <w:r w:rsidRPr="00B769BF">
        <w:rPr>
          <w:rFonts w:ascii="Helvetica" w:eastAsia="Times New Roman" w:hAnsi="Helvetica" w:cs="Times New Roman"/>
          <w:color w:val="000000"/>
          <w:kern w:val="0"/>
          <w:sz w:val="20"/>
          <w:szCs w:val="20"/>
          <w:lang w:eastAsia="nl-NL"/>
          <w14:ligatures w14:val="none"/>
        </w:rPr>
        <w:t>psychosynthese</w:t>
      </w:r>
      <w:r w:rsidRPr="00B769BF">
        <w:rPr>
          <w:rFonts w:ascii="Helvetica" w:eastAsia="Times New Roman" w:hAnsi="Helvetica" w:cs="Times New Roman"/>
          <w:color w:val="000000"/>
          <w:kern w:val="0"/>
          <w:sz w:val="20"/>
          <w:szCs w:val="20"/>
          <w:lang w:eastAsia="nl-NL"/>
          <w14:ligatures w14:val="none"/>
        </w:rPr>
        <w:t xml:space="preserve"> een vorm van </w:t>
      </w:r>
      <w:r w:rsidRPr="00B769BF">
        <w:rPr>
          <w:rFonts w:ascii="Helvetica" w:eastAsia="Times New Roman" w:hAnsi="Helvetica" w:cs="Times New Roman"/>
          <w:color w:val="000000"/>
          <w:kern w:val="0"/>
          <w:sz w:val="20"/>
          <w:szCs w:val="20"/>
          <w:lang w:eastAsia="nl-NL"/>
          <w14:ligatures w14:val="none"/>
        </w:rPr>
        <w:t>trans personele</w:t>
      </w:r>
      <w:r w:rsidRPr="00B769BF">
        <w:rPr>
          <w:rFonts w:ascii="Helvetica" w:eastAsia="Times New Roman" w:hAnsi="Helvetica" w:cs="Times New Roman"/>
          <w:color w:val="000000"/>
          <w:kern w:val="0"/>
          <w:sz w:val="20"/>
          <w:szCs w:val="20"/>
          <w:lang w:eastAsia="nl-NL"/>
          <w14:ligatures w14:val="none"/>
        </w:rPr>
        <w:t xml:space="preserve"> psychologie. Ze richt zich niet alleen op de persoonlijkheid van de mens, maar ook op diens geest. Toch beweren </w:t>
      </w:r>
      <w:proofErr w:type="spellStart"/>
      <w:r w:rsidRPr="00B769BF">
        <w:rPr>
          <w:rFonts w:ascii="Helvetica" w:eastAsia="Times New Roman" w:hAnsi="Helvetica" w:cs="Times New Roman"/>
          <w:color w:val="000000"/>
          <w:kern w:val="0"/>
          <w:sz w:val="20"/>
          <w:szCs w:val="20"/>
          <w:lang w:eastAsia="nl-NL"/>
          <w14:ligatures w14:val="none"/>
        </w:rPr>
        <w:t>Assagioli</w:t>
      </w:r>
      <w:proofErr w:type="spellEnd"/>
      <w:r w:rsidRPr="00B769BF">
        <w:rPr>
          <w:rFonts w:ascii="Helvetica" w:eastAsia="Times New Roman" w:hAnsi="Helvetica" w:cs="Times New Roman"/>
          <w:color w:val="000000"/>
          <w:kern w:val="0"/>
          <w:sz w:val="20"/>
          <w:szCs w:val="20"/>
          <w:lang w:eastAsia="nl-NL"/>
          <w14:ligatures w14:val="none"/>
        </w:rPr>
        <w:t xml:space="preserve"> en zijn navolgers, dat </w:t>
      </w:r>
      <w:r w:rsidRPr="00B769BF">
        <w:rPr>
          <w:rFonts w:ascii="Helvetica" w:eastAsia="Times New Roman" w:hAnsi="Helvetica" w:cs="Times New Roman"/>
          <w:color w:val="000000"/>
          <w:kern w:val="0"/>
          <w:sz w:val="20"/>
          <w:szCs w:val="20"/>
          <w:lang w:eastAsia="nl-NL"/>
          <w14:ligatures w14:val="none"/>
        </w:rPr>
        <w:t>psychosynthese</w:t>
      </w:r>
      <w:r w:rsidRPr="00B769BF">
        <w:rPr>
          <w:rFonts w:ascii="Helvetica" w:eastAsia="Times New Roman" w:hAnsi="Helvetica" w:cs="Times New Roman"/>
          <w:color w:val="000000"/>
          <w:kern w:val="0"/>
          <w:sz w:val="20"/>
          <w:szCs w:val="20"/>
          <w:lang w:eastAsia="nl-NL"/>
          <w14:ligatures w14:val="none"/>
        </w:rPr>
        <w:t xml:space="preserve"> geen religie is en geschikt zou zijn voor christenen, moslims, boeddhisten en </w:t>
      </w:r>
      <w:r w:rsidRPr="00B769BF">
        <w:rPr>
          <w:rFonts w:ascii="Helvetica" w:eastAsia="Times New Roman" w:hAnsi="Helvetica" w:cs="Times New Roman"/>
          <w:color w:val="000000"/>
          <w:kern w:val="0"/>
          <w:sz w:val="20"/>
          <w:szCs w:val="20"/>
          <w:lang w:eastAsia="nl-NL"/>
          <w14:ligatures w14:val="none"/>
        </w:rPr>
        <w:t>atheïsten</w:t>
      </w:r>
      <w:r w:rsidRPr="00B769BF">
        <w:rPr>
          <w:rFonts w:ascii="Helvetica" w:eastAsia="Times New Roman" w:hAnsi="Helvetica" w:cs="Times New Roman"/>
          <w:color w:val="000000"/>
          <w:kern w:val="0"/>
          <w:sz w:val="20"/>
          <w:szCs w:val="20"/>
          <w:lang w:eastAsia="nl-NL"/>
          <w14:ligatures w14:val="none"/>
        </w:rPr>
        <w:t>.</w:t>
      </w:r>
    </w:p>
    <w:p w14:paraId="6AA906C0" w14:textId="089A7132" w:rsidR="00B769BF" w:rsidRPr="00B769BF" w:rsidRDefault="00B769BF" w:rsidP="00B769BF">
      <w:pPr>
        <w:spacing w:before="100" w:beforeAutospacing="1" w:after="100" w:afterAutospacing="1"/>
        <w:rPr>
          <w:rFonts w:ascii="Helvetica" w:eastAsia="Times New Roman" w:hAnsi="Helvetica" w:cs="Times New Roman"/>
          <w:color w:val="000000"/>
          <w:kern w:val="0"/>
          <w:sz w:val="20"/>
          <w:szCs w:val="20"/>
          <w:lang w:eastAsia="nl-NL"/>
          <w14:ligatures w14:val="none"/>
        </w:rPr>
      </w:pPr>
      <w:proofErr w:type="spellStart"/>
      <w:r w:rsidRPr="00B769BF">
        <w:rPr>
          <w:rFonts w:ascii="Helvetica" w:eastAsia="Times New Roman" w:hAnsi="Helvetica" w:cs="Times New Roman"/>
          <w:color w:val="000000"/>
          <w:kern w:val="0"/>
          <w:sz w:val="20"/>
          <w:szCs w:val="20"/>
          <w:lang w:eastAsia="nl-NL"/>
          <w14:ligatures w14:val="none"/>
        </w:rPr>
        <w:t>Assagioli</w:t>
      </w:r>
      <w:proofErr w:type="spellEnd"/>
      <w:r w:rsidRPr="00B769BF">
        <w:rPr>
          <w:rFonts w:ascii="Helvetica" w:eastAsia="Times New Roman" w:hAnsi="Helvetica" w:cs="Times New Roman"/>
          <w:color w:val="000000"/>
          <w:kern w:val="0"/>
          <w:sz w:val="20"/>
          <w:szCs w:val="20"/>
          <w:lang w:eastAsia="nl-NL"/>
          <w14:ligatures w14:val="none"/>
        </w:rPr>
        <w:t xml:space="preserve"> verwoordde het zelf zo: </w:t>
      </w:r>
      <w:r w:rsidRPr="00B769BF">
        <w:rPr>
          <w:rFonts w:ascii="Helvetica" w:eastAsia="Times New Roman" w:hAnsi="Helvetica" w:cs="Times New Roman"/>
          <w:i/>
          <w:iCs/>
          <w:color w:val="000000"/>
          <w:kern w:val="0"/>
          <w:sz w:val="20"/>
          <w:szCs w:val="20"/>
          <w:lang w:eastAsia="nl-NL"/>
          <w14:ligatures w14:val="none"/>
        </w:rPr>
        <w:t>"</w:t>
      </w:r>
      <w:r w:rsidRPr="00B769BF">
        <w:rPr>
          <w:rFonts w:ascii="Helvetica" w:eastAsia="Times New Roman" w:hAnsi="Helvetica" w:cs="Times New Roman"/>
          <w:i/>
          <w:iCs/>
          <w:color w:val="000000"/>
          <w:kern w:val="0"/>
          <w:sz w:val="20"/>
          <w:szCs w:val="20"/>
          <w:lang w:eastAsia="nl-NL"/>
          <w14:ligatures w14:val="none"/>
        </w:rPr>
        <w:t>Psychosynthese</w:t>
      </w:r>
      <w:r w:rsidRPr="00B769BF">
        <w:rPr>
          <w:rFonts w:ascii="Helvetica" w:eastAsia="Times New Roman" w:hAnsi="Helvetica" w:cs="Times New Roman"/>
          <w:i/>
          <w:iCs/>
          <w:color w:val="000000"/>
          <w:kern w:val="0"/>
          <w:sz w:val="20"/>
          <w:szCs w:val="20"/>
          <w:lang w:eastAsia="nl-NL"/>
          <w14:ligatures w14:val="none"/>
        </w:rPr>
        <w:t xml:space="preserve"> is een methode tot psychische ontwikkeling, een zelfrealisatie voor mensen, die weigeren de slaaf te blijven van hun eigen inwendige hersenschimmen of van uitwendige invloeden; die weigeren zich passief te onderwerpen aan het spel van psychische krachten, dat zich binnen hen voltrekt, en die vastbesloten zijn meester te worden over hun eigen </w:t>
      </w:r>
      <w:proofErr w:type="spellStart"/>
      <w:r w:rsidRPr="00B769BF">
        <w:rPr>
          <w:rFonts w:ascii="Helvetica" w:eastAsia="Times New Roman" w:hAnsi="Helvetica" w:cs="Times New Roman"/>
          <w:i/>
          <w:iCs/>
          <w:color w:val="000000"/>
          <w:kern w:val="0"/>
          <w:sz w:val="20"/>
          <w:szCs w:val="20"/>
          <w:lang w:eastAsia="nl-NL"/>
          <w14:ligatures w14:val="none"/>
        </w:rPr>
        <w:t>leven."</w:t>
      </w:r>
      <w:r w:rsidRPr="00B769BF">
        <w:rPr>
          <w:rFonts w:ascii="Helvetica" w:eastAsia="Times New Roman" w:hAnsi="Helvetica" w:cs="Times New Roman"/>
          <w:color w:val="000000"/>
          <w:kern w:val="0"/>
          <w:sz w:val="20"/>
          <w:szCs w:val="20"/>
          <w:lang w:eastAsia="nl-NL"/>
          <w14:ligatures w14:val="none"/>
        </w:rPr>
        <w:t>Na</w:t>
      </w:r>
      <w:proofErr w:type="spellEnd"/>
      <w:r w:rsidRPr="00B769BF">
        <w:rPr>
          <w:rFonts w:ascii="Helvetica" w:eastAsia="Times New Roman" w:hAnsi="Helvetica" w:cs="Times New Roman"/>
          <w:color w:val="000000"/>
          <w:kern w:val="0"/>
          <w:sz w:val="20"/>
          <w:szCs w:val="20"/>
          <w:lang w:eastAsia="nl-NL"/>
          <w14:ligatures w14:val="none"/>
        </w:rPr>
        <w:t xml:space="preserve"> de dood van </w:t>
      </w:r>
      <w:proofErr w:type="spellStart"/>
      <w:r w:rsidRPr="00B769BF">
        <w:rPr>
          <w:rFonts w:ascii="Helvetica" w:eastAsia="Times New Roman" w:hAnsi="Helvetica" w:cs="Times New Roman"/>
          <w:color w:val="000000"/>
          <w:kern w:val="0"/>
          <w:sz w:val="20"/>
          <w:szCs w:val="20"/>
          <w:lang w:eastAsia="nl-NL"/>
          <w14:ligatures w14:val="none"/>
        </w:rPr>
        <w:t>Assagioli</w:t>
      </w:r>
      <w:proofErr w:type="spellEnd"/>
      <w:r w:rsidRPr="00B769BF">
        <w:rPr>
          <w:rFonts w:ascii="Helvetica" w:eastAsia="Times New Roman" w:hAnsi="Helvetica" w:cs="Times New Roman"/>
          <w:color w:val="000000"/>
          <w:kern w:val="0"/>
          <w:sz w:val="20"/>
          <w:szCs w:val="20"/>
          <w:lang w:eastAsia="nl-NL"/>
          <w14:ligatures w14:val="none"/>
        </w:rPr>
        <w:t xml:space="preserve"> in 1974 is de </w:t>
      </w:r>
      <w:r w:rsidRPr="00B769BF">
        <w:rPr>
          <w:rFonts w:ascii="Helvetica" w:eastAsia="Times New Roman" w:hAnsi="Helvetica" w:cs="Times New Roman"/>
          <w:color w:val="000000"/>
          <w:kern w:val="0"/>
          <w:sz w:val="20"/>
          <w:szCs w:val="20"/>
          <w:lang w:eastAsia="nl-NL"/>
          <w14:ligatures w14:val="none"/>
        </w:rPr>
        <w:t>psychosynthese</w:t>
      </w:r>
      <w:r w:rsidRPr="00B769BF">
        <w:rPr>
          <w:rFonts w:ascii="Helvetica" w:eastAsia="Times New Roman" w:hAnsi="Helvetica" w:cs="Times New Roman"/>
          <w:color w:val="000000"/>
          <w:kern w:val="0"/>
          <w:sz w:val="20"/>
          <w:szCs w:val="20"/>
          <w:lang w:eastAsia="nl-NL"/>
          <w14:ligatures w14:val="none"/>
        </w:rPr>
        <w:t xml:space="preserve"> over de gehele wereld verspreid en </w:t>
      </w:r>
      <w:r w:rsidRPr="00B769BF">
        <w:rPr>
          <w:rFonts w:ascii="Helvetica" w:eastAsia="Times New Roman" w:hAnsi="Helvetica" w:cs="Times New Roman"/>
          <w:color w:val="000000"/>
          <w:kern w:val="0"/>
          <w:sz w:val="20"/>
          <w:szCs w:val="20"/>
          <w:lang w:eastAsia="nl-NL"/>
          <w14:ligatures w14:val="none"/>
        </w:rPr>
        <w:t>geïntegreerd</w:t>
      </w:r>
      <w:r w:rsidRPr="00B769BF">
        <w:rPr>
          <w:rFonts w:ascii="Helvetica" w:eastAsia="Times New Roman" w:hAnsi="Helvetica" w:cs="Times New Roman"/>
          <w:color w:val="000000"/>
          <w:kern w:val="0"/>
          <w:sz w:val="20"/>
          <w:szCs w:val="20"/>
          <w:lang w:eastAsia="nl-NL"/>
          <w14:ligatures w14:val="none"/>
        </w:rPr>
        <w:t xml:space="preserve"> in allerlei sectoren van de samenleving, zoals: onderwijs, maatschappelijk werk, kunst en in de zakenwereld.</w:t>
      </w:r>
    </w:p>
    <w:p w14:paraId="50DFEBC8" w14:textId="15FD53F8" w:rsidR="0010724C" w:rsidRDefault="0010724C" w:rsidP="00B769BF">
      <w:pPr>
        <w:spacing w:before="100" w:beforeAutospacing="1" w:after="100" w:afterAutospacing="1" w:line="264" w:lineRule="atLeast"/>
        <w:outlineLvl w:val="2"/>
        <w:rPr>
          <w:rFonts w:ascii="Helvetica" w:eastAsia="Times New Roman" w:hAnsi="Helvetica" w:cs="Times New Roman"/>
          <w:b/>
          <w:bCs/>
          <w:color w:val="000000"/>
          <w:kern w:val="0"/>
          <w:lang w:eastAsia="nl-NL"/>
          <w14:ligatures w14:val="none"/>
        </w:rPr>
      </w:pPr>
      <w:r>
        <w:rPr>
          <w:rFonts w:ascii="Helvetica" w:eastAsia="Times New Roman" w:hAnsi="Helvetica" w:cs="Times New Roman"/>
          <w:b/>
          <w:bCs/>
          <w:noProof/>
          <w:color w:val="000000"/>
          <w:kern w:val="0"/>
          <w:lang w:eastAsia="nl-NL"/>
        </w:rPr>
        <w:lastRenderedPageBreak/>
        <w:drawing>
          <wp:inline distT="0" distB="0" distL="0" distR="0" wp14:anchorId="328B07F1" wp14:editId="082FA380">
            <wp:extent cx="5760720" cy="4246245"/>
            <wp:effectExtent l="0" t="0" r="508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4">
                      <a:extLst>
                        <a:ext uri="{28A0092B-C50C-407E-A947-70E740481C1C}">
                          <a14:useLocalDpi xmlns:a14="http://schemas.microsoft.com/office/drawing/2010/main" val="0"/>
                        </a:ext>
                      </a:extLst>
                    </a:blip>
                    <a:stretch>
                      <a:fillRect/>
                    </a:stretch>
                  </pic:blipFill>
                  <pic:spPr>
                    <a:xfrm>
                      <a:off x="0" y="0"/>
                      <a:ext cx="5760720" cy="4246245"/>
                    </a:xfrm>
                    <a:prstGeom prst="rect">
                      <a:avLst/>
                    </a:prstGeom>
                  </pic:spPr>
                </pic:pic>
              </a:graphicData>
            </a:graphic>
          </wp:inline>
        </w:drawing>
      </w:r>
    </w:p>
    <w:p w14:paraId="7B819749" w14:textId="77777777" w:rsidR="0010724C" w:rsidRDefault="0010724C" w:rsidP="00B769BF">
      <w:pPr>
        <w:spacing w:before="100" w:beforeAutospacing="1" w:after="100" w:afterAutospacing="1" w:line="264" w:lineRule="atLeast"/>
        <w:outlineLvl w:val="2"/>
        <w:rPr>
          <w:rFonts w:ascii="Helvetica" w:eastAsia="Times New Roman" w:hAnsi="Helvetica" w:cs="Times New Roman"/>
          <w:b/>
          <w:bCs/>
          <w:color w:val="000000"/>
          <w:kern w:val="0"/>
          <w:lang w:eastAsia="nl-NL"/>
          <w14:ligatures w14:val="none"/>
        </w:rPr>
      </w:pPr>
    </w:p>
    <w:p w14:paraId="4F45037D" w14:textId="77777777" w:rsidR="0010724C" w:rsidRDefault="0010724C" w:rsidP="00B769BF">
      <w:pPr>
        <w:spacing w:before="100" w:beforeAutospacing="1" w:after="100" w:afterAutospacing="1" w:line="264" w:lineRule="atLeast"/>
        <w:outlineLvl w:val="2"/>
        <w:rPr>
          <w:rFonts w:ascii="Helvetica" w:eastAsia="Times New Roman" w:hAnsi="Helvetica" w:cs="Times New Roman"/>
          <w:b/>
          <w:bCs/>
          <w:color w:val="000000"/>
          <w:kern w:val="0"/>
          <w:lang w:eastAsia="nl-NL"/>
          <w14:ligatures w14:val="none"/>
        </w:rPr>
      </w:pPr>
    </w:p>
    <w:p w14:paraId="11EBD23F" w14:textId="77777777" w:rsidR="0010724C" w:rsidRDefault="0010724C" w:rsidP="00B769BF">
      <w:pPr>
        <w:spacing w:before="100" w:beforeAutospacing="1" w:after="100" w:afterAutospacing="1" w:line="264" w:lineRule="atLeast"/>
        <w:outlineLvl w:val="2"/>
        <w:rPr>
          <w:rFonts w:ascii="Helvetica" w:eastAsia="Times New Roman" w:hAnsi="Helvetica" w:cs="Times New Roman"/>
          <w:b/>
          <w:bCs/>
          <w:color w:val="000000"/>
          <w:kern w:val="0"/>
          <w:lang w:eastAsia="nl-NL"/>
          <w14:ligatures w14:val="none"/>
        </w:rPr>
      </w:pPr>
    </w:p>
    <w:p w14:paraId="7174F11A" w14:textId="25A3A489" w:rsidR="00B769BF" w:rsidRPr="00B769BF" w:rsidRDefault="00B769BF" w:rsidP="00B769BF">
      <w:pPr>
        <w:spacing w:before="100" w:beforeAutospacing="1" w:after="100" w:afterAutospacing="1" w:line="264" w:lineRule="atLeast"/>
        <w:outlineLvl w:val="2"/>
        <w:rPr>
          <w:rFonts w:ascii="Helvetica" w:eastAsia="Times New Roman" w:hAnsi="Helvetica" w:cs="Times New Roman"/>
          <w:b/>
          <w:bCs/>
          <w:color w:val="000000"/>
          <w:kern w:val="0"/>
          <w:lang w:eastAsia="nl-NL"/>
          <w14:ligatures w14:val="none"/>
        </w:rPr>
      </w:pPr>
      <w:r w:rsidRPr="00B769BF">
        <w:rPr>
          <w:rFonts w:ascii="Helvetica" w:eastAsia="Times New Roman" w:hAnsi="Helvetica" w:cs="Times New Roman"/>
          <w:b/>
          <w:bCs/>
          <w:color w:val="000000"/>
          <w:kern w:val="0"/>
          <w:lang w:eastAsia="nl-NL"/>
          <w14:ligatures w14:val="none"/>
        </w:rPr>
        <w:t xml:space="preserve">Terreinkaarten van de </w:t>
      </w:r>
      <w:proofErr w:type="spellStart"/>
      <w:r w:rsidRPr="00B769BF">
        <w:rPr>
          <w:rFonts w:ascii="Helvetica" w:eastAsia="Times New Roman" w:hAnsi="Helvetica" w:cs="Times New Roman"/>
          <w:b/>
          <w:bCs/>
          <w:color w:val="000000"/>
          <w:kern w:val="0"/>
          <w:lang w:eastAsia="nl-NL"/>
          <w14:ligatures w14:val="none"/>
        </w:rPr>
        <w:t>psyche</w:t>
      </w:r>
      <w:proofErr w:type="spellEnd"/>
    </w:p>
    <w:p w14:paraId="2E526E3A" w14:textId="574F6A10" w:rsidR="00B769BF" w:rsidRPr="00B769BF" w:rsidRDefault="00B769BF" w:rsidP="00B769BF">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B769BF">
        <w:rPr>
          <w:rFonts w:ascii="Helvetica" w:eastAsia="Times New Roman" w:hAnsi="Helvetica" w:cs="Times New Roman"/>
          <w:color w:val="000000"/>
          <w:kern w:val="0"/>
          <w:sz w:val="20"/>
          <w:szCs w:val="20"/>
          <w:lang w:eastAsia="nl-NL"/>
          <w14:ligatures w14:val="none"/>
        </w:rPr>
        <w:t xml:space="preserve">Om wat vertrouwder te raken met het denken van de </w:t>
      </w:r>
      <w:r w:rsidRPr="00B769BF">
        <w:rPr>
          <w:rFonts w:ascii="Helvetica" w:eastAsia="Times New Roman" w:hAnsi="Helvetica" w:cs="Times New Roman"/>
          <w:color w:val="000000"/>
          <w:kern w:val="0"/>
          <w:sz w:val="20"/>
          <w:szCs w:val="20"/>
          <w:lang w:eastAsia="nl-NL"/>
          <w14:ligatures w14:val="none"/>
        </w:rPr>
        <w:t>psychosynthese</w:t>
      </w:r>
      <w:r w:rsidRPr="00B769BF">
        <w:rPr>
          <w:rFonts w:ascii="Helvetica" w:eastAsia="Times New Roman" w:hAnsi="Helvetica" w:cs="Times New Roman"/>
          <w:color w:val="000000"/>
          <w:kern w:val="0"/>
          <w:sz w:val="20"/>
          <w:szCs w:val="20"/>
          <w:lang w:eastAsia="nl-NL"/>
          <w14:ligatures w14:val="none"/>
        </w:rPr>
        <w:t xml:space="preserve">, kunnen we de schematische weergave van de "innerlijke werkelijkheid" van </w:t>
      </w:r>
      <w:proofErr w:type="spellStart"/>
      <w:r w:rsidRPr="00B769BF">
        <w:rPr>
          <w:rFonts w:ascii="Helvetica" w:eastAsia="Times New Roman" w:hAnsi="Helvetica" w:cs="Times New Roman"/>
          <w:color w:val="000000"/>
          <w:kern w:val="0"/>
          <w:sz w:val="20"/>
          <w:szCs w:val="20"/>
          <w:lang w:eastAsia="nl-NL"/>
          <w14:ligatures w14:val="none"/>
        </w:rPr>
        <w:t>Assagioli</w:t>
      </w:r>
      <w:proofErr w:type="spellEnd"/>
      <w:r w:rsidRPr="00B769BF">
        <w:rPr>
          <w:rFonts w:ascii="Helvetica" w:eastAsia="Times New Roman" w:hAnsi="Helvetica" w:cs="Times New Roman"/>
          <w:color w:val="000000"/>
          <w:kern w:val="0"/>
          <w:sz w:val="20"/>
          <w:szCs w:val="20"/>
          <w:lang w:eastAsia="nl-NL"/>
          <w14:ligatures w14:val="none"/>
        </w:rPr>
        <w:t xml:space="preserve"> gebruiken. Dit </w:t>
      </w:r>
      <w:r w:rsidRPr="00B769BF">
        <w:rPr>
          <w:rFonts w:ascii="Helvetica" w:eastAsia="Times New Roman" w:hAnsi="Helvetica" w:cs="Times New Roman"/>
          <w:color w:val="000000"/>
          <w:kern w:val="0"/>
          <w:sz w:val="20"/>
          <w:szCs w:val="20"/>
          <w:lang w:eastAsia="nl-NL"/>
          <w14:ligatures w14:val="none"/>
        </w:rPr>
        <w:t>ei diagram</w:t>
      </w:r>
      <w:r w:rsidRPr="00B769BF">
        <w:rPr>
          <w:rFonts w:ascii="Helvetica" w:eastAsia="Times New Roman" w:hAnsi="Helvetica" w:cs="Times New Roman"/>
          <w:color w:val="000000"/>
          <w:kern w:val="0"/>
          <w:sz w:val="20"/>
          <w:szCs w:val="20"/>
          <w:lang w:eastAsia="nl-NL"/>
          <w14:ligatures w14:val="none"/>
        </w:rPr>
        <w:t xml:space="preserve"> geeft het totaal van de </w:t>
      </w:r>
      <w:r w:rsidRPr="00B769BF">
        <w:rPr>
          <w:rFonts w:ascii="Helvetica" w:eastAsia="Times New Roman" w:hAnsi="Helvetica" w:cs="Times New Roman"/>
          <w:color w:val="000000"/>
          <w:kern w:val="0"/>
          <w:sz w:val="20"/>
          <w:szCs w:val="20"/>
          <w:lang w:eastAsia="nl-NL"/>
          <w14:ligatures w14:val="none"/>
        </w:rPr>
        <w:t>psyché</w:t>
      </w:r>
      <w:r w:rsidRPr="00B769BF">
        <w:rPr>
          <w:rFonts w:ascii="Helvetica" w:eastAsia="Times New Roman" w:hAnsi="Helvetica" w:cs="Times New Roman"/>
          <w:color w:val="000000"/>
          <w:kern w:val="0"/>
          <w:sz w:val="20"/>
          <w:szCs w:val="20"/>
          <w:lang w:eastAsia="nl-NL"/>
          <w14:ligatures w14:val="none"/>
        </w:rPr>
        <w:t xml:space="preserve"> weer. De drie horizontale vlakken staan voor ons verleden, heden en toekomst. Alle drie zijn actief in ons, elk op een andere manier. Het lagere bewustzijn </w:t>
      </w:r>
      <w:r w:rsidRPr="00B769BF">
        <w:rPr>
          <w:rFonts w:ascii="Helvetica" w:eastAsia="Times New Roman" w:hAnsi="Helvetica" w:cs="Times New Roman"/>
          <w:color w:val="000000"/>
          <w:kern w:val="0"/>
          <w:sz w:val="20"/>
          <w:szCs w:val="20"/>
          <w:vertAlign w:val="superscript"/>
          <w:lang w:eastAsia="nl-NL"/>
          <w14:ligatures w14:val="none"/>
        </w:rPr>
        <w:t>(1)</w:t>
      </w:r>
      <w:r w:rsidRPr="00B769BF">
        <w:rPr>
          <w:rFonts w:ascii="Helvetica" w:eastAsia="Times New Roman" w:hAnsi="Helvetica" w:cs="Times New Roman"/>
          <w:color w:val="000000"/>
          <w:kern w:val="0"/>
          <w:sz w:val="20"/>
          <w:szCs w:val="20"/>
          <w:lang w:eastAsia="nl-NL"/>
          <w14:ligatures w14:val="none"/>
        </w:rPr>
        <w:t xml:space="preserve"> geeft voornamelijk ons eigen psychologische verleden weer in de vorm van verdrongen complexen en diep verborgen herinneringen. Volgens de </w:t>
      </w:r>
      <w:r w:rsidRPr="00B769BF">
        <w:rPr>
          <w:rFonts w:ascii="Helvetica" w:eastAsia="Times New Roman" w:hAnsi="Helvetica" w:cs="Times New Roman"/>
          <w:color w:val="000000"/>
          <w:kern w:val="0"/>
          <w:sz w:val="20"/>
          <w:szCs w:val="20"/>
          <w:lang w:eastAsia="nl-NL"/>
          <w14:ligatures w14:val="none"/>
        </w:rPr>
        <w:t>psychosynthese</w:t>
      </w:r>
      <w:r w:rsidRPr="00B769BF">
        <w:rPr>
          <w:rFonts w:ascii="Helvetica" w:eastAsia="Times New Roman" w:hAnsi="Helvetica" w:cs="Times New Roman"/>
          <w:color w:val="000000"/>
          <w:kern w:val="0"/>
          <w:sz w:val="20"/>
          <w:szCs w:val="20"/>
          <w:lang w:eastAsia="nl-NL"/>
          <w14:ligatures w14:val="none"/>
        </w:rPr>
        <w:t xml:space="preserve"> moeten we dit lagere onbewuste gaan onderzoeken, willen we "groeien". Anders kan het ons dwars zitten, omdat het verdrongen energie vasthoudt, onze handelingen beheerst en ons van onze vrijheid berooft.</w:t>
      </w:r>
    </w:p>
    <w:p w14:paraId="2B5B839C" w14:textId="77777777" w:rsidR="00B769BF" w:rsidRPr="00B769BF" w:rsidRDefault="00B769BF" w:rsidP="00B769BF">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B769BF">
        <w:rPr>
          <w:rFonts w:ascii="Helvetica" w:eastAsia="Times New Roman" w:hAnsi="Helvetica" w:cs="Times New Roman"/>
          <w:color w:val="000000"/>
          <w:kern w:val="0"/>
          <w:sz w:val="20"/>
          <w:szCs w:val="20"/>
          <w:lang w:eastAsia="nl-NL"/>
          <w14:ligatures w14:val="none"/>
        </w:rPr>
        <w:t>Uit het middelste onbewuste </w:t>
      </w:r>
      <w:r w:rsidRPr="00B769BF">
        <w:rPr>
          <w:rFonts w:ascii="Helvetica" w:eastAsia="Times New Roman" w:hAnsi="Helvetica" w:cs="Times New Roman"/>
          <w:color w:val="000000"/>
          <w:kern w:val="0"/>
          <w:sz w:val="20"/>
          <w:szCs w:val="20"/>
          <w:vertAlign w:val="superscript"/>
          <w:lang w:eastAsia="nl-NL"/>
          <w14:ligatures w14:val="none"/>
        </w:rPr>
        <w:t>(2)</w:t>
      </w:r>
      <w:r w:rsidRPr="00B769BF">
        <w:rPr>
          <w:rFonts w:ascii="Helvetica" w:eastAsia="Times New Roman" w:hAnsi="Helvetica" w:cs="Times New Roman"/>
          <w:color w:val="000000"/>
          <w:kern w:val="0"/>
          <w:sz w:val="20"/>
          <w:szCs w:val="20"/>
          <w:lang w:eastAsia="nl-NL"/>
          <w14:ligatures w14:val="none"/>
        </w:rPr>
        <w:t> kunnen al onze geestestoestanden en vaardigheden naar keuze, in ons veld van bewustzijn </w:t>
      </w:r>
      <w:r w:rsidRPr="00B769BF">
        <w:rPr>
          <w:rFonts w:ascii="Helvetica" w:eastAsia="Times New Roman" w:hAnsi="Helvetica" w:cs="Times New Roman"/>
          <w:color w:val="000000"/>
          <w:kern w:val="0"/>
          <w:sz w:val="20"/>
          <w:szCs w:val="20"/>
          <w:vertAlign w:val="superscript"/>
          <w:lang w:eastAsia="nl-NL"/>
          <w14:ligatures w14:val="none"/>
        </w:rPr>
        <w:t>(4)</w:t>
      </w:r>
      <w:r w:rsidRPr="00B769BF">
        <w:rPr>
          <w:rFonts w:ascii="Helvetica" w:eastAsia="Times New Roman" w:hAnsi="Helvetica" w:cs="Times New Roman"/>
          <w:color w:val="000000"/>
          <w:kern w:val="0"/>
          <w:sz w:val="20"/>
          <w:szCs w:val="20"/>
          <w:lang w:eastAsia="nl-NL"/>
          <w14:ligatures w14:val="none"/>
        </w:rPr>
        <w:t> gebracht worden. Dat zijn bijvoorbeeld dit blad en de woorden, die je leest. De toekomst van onze evolutie bevat vormen van "zijn", "kennen" en "voelen", die we met het bovenbewuste </w:t>
      </w:r>
      <w:r w:rsidRPr="00B769BF">
        <w:rPr>
          <w:rFonts w:ascii="Helvetica" w:eastAsia="Times New Roman" w:hAnsi="Helvetica" w:cs="Times New Roman"/>
          <w:color w:val="000000"/>
          <w:kern w:val="0"/>
          <w:sz w:val="20"/>
          <w:szCs w:val="20"/>
          <w:vertAlign w:val="superscript"/>
          <w:lang w:eastAsia="nl-NL"/>
          <w14:ligatures w14:val="none"/>
        </w:rPr>
        <w:t>(3)</w:t>
      </w:r>
      <w:r w:rsidRPr="00B769BF">
        <w:rPr>
          <w:rFonts w:ascii="Helvetica" w:eastAsia="Times New Roman" w:hAnsi="Helvetica" w:cs="Times New Roman"/>
          <w:color w:val="000000"/>
          <w:kern w:val="0"/>
          <w:sz w:val="20"/>
          <w:szCs w:val="20"/>
          <w:lang w:eastAsia="nl-NL"/>
          <w14:ligatures w14:val="none"/>
        </w:rPr>
        <w:t> aanduiden.</w:t>
      </w:r>
    </w:p>
    <w:p w14:paraId="70D4B7A8" w14:textId="7A7D349E" w:rsidR="00B769BF" w:rsidRPr="00B769BF" w:rsidRDefault="00B769BF" w:rsidP="00B769BF">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B769BF">
        <w:rPr>
          <w:rFonts w:ascii="Helvetica" w:eastAsia="Times New Roman" w:hAnsi="Helvetica" w:cs="Times New Roman"/>
          <w:color w:val="000000"/>
          <w:kern w:val="0"/>
          <w:sz w:val="20"/>
          <w:szCs w:val="20"/>
          <w:lang w:eastAsia="nl-NL"/>
          <w14:ligatures w14:val="none"/>
        </w:rPr>
        <w:t xml:space="preserve">Volgens </w:t>
      </w:r>
      <w:proofErr w:type="spellStart"/>
      <w:r w:rsidRPr="00B769BF">
        <w:rPr>
          <w:rFonts w:ascii="Helvetica" w:eastAsia="Times New Roman" w:hAnsi="Helvetica" w:cs="Times New Roman"/>
          <w:color w:val="000000"/>
          <w:kern w:val="0"/>
          <w:sz w:val="20"/>
          <w:szCs w:val="20"/>
          <w:lang w:eastAsia="nl-NL"/>
          <w14:ligatures w14:val="none"/>
        </w:rPr>
        <w:t>Assagioli</w:t>
      </w:r>
      <w:proofErr w:type="spellEnd"/>
      <w:r w:rsidRPr="00B769BF">
        <w:rPr>
          <w:rFonts w:ascii="Helvetica" w:eastAsia="Times New Roman" w:hAnsi="Helvetica" w:cs="Times New Roman"/>
          <w:color w:val="000000"/>
          <w:kern w:val="0"/>
          <w:sz w:val="20"/>
          <w:szCs w:val="20"/>
          <w:lang w:eastAsia="nl-NL"/>
          <w14:ligatures w14:val="none"/>
        </w:rPr>
        <w:t xml:space="preserve"> is het bovenbewuste het gebied, waaruit we onze hogere intuïties en inspiraties krijgen op artistiek, wijsgerig of wetenschappelijk terrein; waaruit onze ethische verplichtingen en drang tot </w:t>
      </w:r>
      <w:r w:rsidRPr="00B769BF">
        <w:rPr>
          <w:rFonts w:ascii="Helvetica" w:eastAsia="Times New Roman" w:hAnsi="Helvetica" w:cs="Times New Roman"/>
          <w:color w:val="000000"/>
          <w:kern w:val="0"/>
          <w:sz w:val="20"/>
          <w:szCs w:val="20"/>
          <w:lang w:eastAsia="nl-NL"/>
          <w14:ligatures w14:val="none"/>
        </w:rPr>
        <w:t>menslievende</w:t>
      </w:r>
      <w:r w:rsidRPr="00B769BF">
        <w:rPr>
          <w:rFonts w:ascii="Helvetica" w:eastAsia="Times New Roman" w:hAnsi="Helvetica" w:cs="Times New Roman"/>
          <w:color w:val="000000"/>
          <w:kern w:val="0"/>
          <w:sz w:val="20"/>
          <w:szCs w:val="20"/>
          <w:lang w:eastAsia="nl-NL"/>
          <w14:ligatures w14:val="none"/>
        </w:rPr>
        <w:t xml:space="preserve"> en heldhaftige daden voortkomen. Het is de bron van de hogere gevoelens, zoals onbaatzuchtige liefde, genialiteit, contemplatie, verlichting en extase. Het lagere (on)bewustzijn geeft, volgens </w:t>
      </w:r>
      <w:proofErr w:type="spellStart"/>
      <w:r w:rsidRPr="00B769BF">
        <w:rPr>
          <w:rFonts w:ascii="Helvetica" w:eastAsia="Times New Roman" w:hAnsi="Helvetica" w:cs="Times New Roman"/>
          <w:color w:val="000000"/>
          <w:kern w:val="0"/>
          <w:sz w:val="20"/>
          <w:szCs w:val="20"/>
          <w:lang w:eastAsia="nl-NL"/>
          <w14:ligatures w14:val="none"/>
        </w:rPr>
        <w:t>Assagioli</w:t>
      </w:r>
      <w:proofErr w:type="spellEnd"/>
      <w:r w:rsidRPr="00B769BF">
        <w:rPr>
          <w:rFonts w:ascii="Helvetica" w:eastAsia="Times New Roman" w:hAnsi="Helvetica" w:cs="Times New Roman"/>
          <w:color w:val="000000"/>
          <w:kern w:val="0"/>
          <w:sz w:val="20"/>
          <w:szCs w:val="20"/>
          <w:lang w:eastAsia="nl-NL"/>
          <w14:ligatures w14:val="none"/>
        </w:rPr>
        <w:t xml:space="preserve">, alleen het primitieve in ons aan. Het is niet slecht, het is EERDER. Het </w:t>
      </w:r>
      <w:r w:rsidRPr="00B769BF">
        <w:rPr>
          <w:rFonts w:ascii="Helvetica" w:eastAsia="Times New Roman" w:hAnsi="Helvetica" w:cs="Times New Roman"/>
          <w:color w:val="000000"/>
          <w:kern w:val="0"/>
          <w:sz w:val="20"/>
          <w:szCs w:val="20"/>
          <w:lang w:eastAsia="nl-NL"/>
          <w14:ligatures w14:val="none"/>
        </w:rPr>
        <w:lastRenderedPageBreak/>
        <w:t>bovenbewuste is volgens hem geen abstracte mogelijkheid, maar een levende werkelijkheid, die een eigen bestaan heeft en een eigen krachtenveld kent.</w:t>
      </w:r>
    </w:p>
    <w:p w14:paraId="2B96ACE1" w14:textId="2F1F290A" w:rsidR="00B769BF" w:rsidRPr="00B769BF" w:rsidRDefault="00B769BF" w:rsidP="00B769BF">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B769BF">
        <w:rPr>
          <w:rFonts w:ascii="Helvetica" w:eastAsia="Times New Roman" w:hAnsi="Helvetica" w:cs="Times New Roman"/>
          <w:color w:val="000000"/>
          <w:kern w:val="0"/>
          <w:sz w:val="20"/>
          <w:szCs w:val="20"/>
          <w:lang w:eastAsia="nl-NL"/>
          <w14:ligatures w14:val="none"/>
        </w:rPr>
        <w:t xml:space="preserve">Onze </w:t>
      </w:r>
      <w:r w:rsidRPr="00B769BF">
        <w:rPr>
          <w:rFonts w:ascii="Helvetica" w:eastAsia="Times New Roman" w:hAnsi="Helvetica" w:cs="Times New Roman"/>
          <w:color w:val="000000"/>
          <w:kern w:val="0"/>
          <w:sz w:val="20"/>
          <w:szCs w:val="20"/>
          <w:lang w:eastAsia="nl-NL"/>
          <w14:ligatures w14:val="none"/>
        </w:rPr>
        <w:t>psyché</w:t>
      </w:r>
      <w:r w:rsidRPr="00B769BF">
        <w:rPr>
          <w:rFonts w:ascii="Helvetica" w:eastAsia="Times New Roman" w:hAnsi="Helvetica" w:cs="Times New Roman"/>
          <w:color w:val="000000"/>
          <w:kern w:val="0"/>
          <w:sz w:val="20"/>
          <w:szCs w:val="20"/>
          <w:lang w:eastAsia="nl-NL"/>
          <w14:ligatures w14:val="none"/>
        </w:rPr>
        <w:t xml:space="preserve"> staat niet op zichzelf. Zij baadt zich in de zee van het collectief onbewuste </w:t>
      </w:r>
      <w:r w:rsidRPr="00B769BF">
        <w:rPr>
          <w:rFonts w:ascii="Helvetica" w:eastAsia="Times New Roman" w:hAnsi="Helvetica" w:cs="Times New Roman"/>
          <w:color w:val="000000"/>
          <w:kern w:val="0"/>
          <w:sz w:val="20"/>
          <w:szCs w:val="20"/>
          <w:vertAlign w:val="superscript"/>
          <w:lang w:eastAsia="nl-NL"/>
          <w14:ligatures w14:val="none"/>
        </w:rPr>
        <w:t>(7)</w:t>
      </w:r>
      <w:r w:rsidRPr="00B769BF">
        <w:rPr>
          <w:rFonts w:ascii="Helvetica" w:eastAsia="Times New Roman" w:hAnsi="Helvetica" w:cs="Times New Roman"/>
          <w:color w:val="000000"/>
          <w:kern w:val="0"/>
          <w:sz w:val="20"/>
          <w:szCs w:val="20"/>
          <w:lang w:eastAsia="nl-NL"/>
          <w14:ligatures w14:val="none"/>
        </w:rPr>
        <w:t xml:space="preserve">. In Jungs woorden is het collectief onbewuste de grondvoorwaarde voor elke individuele </w:t>
      </w:r>
      <w:r w:rsidRPr="00B769BF">
        <w:rPr>
          <w:rFonts w:ascii="Helvetica" w:eastAsia="Times New Roman" w:hAnsi="Helvetica" w:cs="Times New Roman"/>
          <w:color w:val="000000"/>
          <w:kern w:val="0"/>
          <w:sz w:val="20"/>
          <w:szCs w:val="20"/>
          <w:lang w:eastAsia="nl-NL"/>
          <w14:ligatures w14:val="none"/>
        </w:rPr>
        <w:t>psyché</w:t>
      </w:r>
      <w:r w:rsidRPr="00B769BF">
        <w:rPr>
          <w:rFonts w:ascii="Helvetica" w:eastAsia="Times New Roman" w:hAnsi="Helvetica" w:cs="Times New Roman"/>
          <w:color w:val="000000"/>
          <w:kern w:val="0"/>
          <w:sz w:val="20"/>
          <w:szCs w:val="20"/>
          <w:lang w:eastAsia="nl-NL"/>
          <w14:ligatures w14:val="none"/>
        </w:rPr>
        <w:t>, zoals de zee de draagster is van iedere golf. De stippellijnen in het schema geven aan, dat er tussen alle niveaus een vrije uitwisseling zou zijn.</w:t>
      </w:r>
    </w:p>
    <w:p w14:paraId="4E730F86" w14:textId="25B8171E" w:rsidR="00B769BF" w:rsidRPr="00B769BF" w:rsidRDefault="00B769BF" w:rsidP="00B769BF">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B769BF">
        <w:rPr>
          <w:rFonts w:ascii="Helvetica" w:eastAsia="Times New Roman" w:hAnsi="Helvetica" w:cs="Times New Roman"/>
          <w:color w:val="000000"/>
          <w:kern w:val="0"/>
          <w:sz w:val="20"/>
          <w:szCs w:val="20"/>
          <w:lang w:eastAsia="nl-NL"/>
          <w14:ligatures w14:val="none"/>
        </w:rPr>
        <w:t xml:space="preserve">Wie ervaart nu al deze niveaus? Dat doet het "zelf"! In de vroegere fase van menselijke ontwikkeling zou er geen bewustzijn van het "zelf" zijn. Maar volgens de </w:t>
      </w:r>
      <w:r w:rsidRPr="00B769BF">
        <w:rPr>
          <w:rFonts w:ascii="Helvetica" w:eastAsia="Times New Roman" w:hAnsi="Helvetica" w:cs="Times New Roman"/>
          <w:color w:val="000000"/>
          <w:kern w:val="0"/>
          <w:sz w:val="20"/>
          <w:szCs w:val="20"/>
          <w:lang w:eastAsia="nl-NL"/>
          <w14:ligatures w14:val="none"/>
        </w:rPr>
        <w:t>psychosynthese</w:t>
      </w:r>
      <w:r w:rsidRPr="00B769BF">
        <w:rPr>
          <w:rFonts w:ascii="Helvetica" w:eastAsia="Times New Roman" w:hAnsi="Helvetica" w:cs="Times New Roman"/>
          <w:color w:val="000000"/>
          <w:kern w:val="0"/>
          <w:sz w:val="20"/>
          <w:szCs w:val="20"/>
          <w:lang w:eastAsia="nl-NL"/>
          <w14:ligatures w14:val="none"/>
        </w:rPr>
        <w:t xml:space="preserve"> bestaat deze nu op een min of meer versluierde wijze. Het zou onze taak zijn het in zuivere staat te ervaren als het persoonlijke zelf of ik </w:t>
      </w:r>
      <w:r w:rsidRPr="00B769BF">
        <w:rPr>
          <w:rFonts w:ascii="Helvetica" w:eastAsia="Times New Roman" w:hAnsi="Helvetica" w:cs="Times New Roman"/>
          <w:color w:val="000000"/>
          <w:kern w:val="0"/>
          <w:sz w:val="20"/>
          <w:szCs w:val="20"/>
          <w:vertAlign w:val="superscript"/>
          <w:lang w:eastAsia="nl-NL"/>
          <w14:ligatures w14:val="none"/>
        </w:rPr>
        <w:t>(5)</w:t>
      </w:r>
      <w:r w:rsidRPr="00B769BF">
        <w:rPr>
          <w:rFonts w:ascii="Helvetica" w:eastAsia="Times New Roman" w:hAnsi="Helvetica" w:cs="Times New Roman"/>
          <w:color w:val="000000"/>
          <w:kern w:val="0"/>
          <w:sz w:val="20"/>
          <w:szCs w:val="20"/>
          <w:lang w:eastAsia="nl-NL"/>
          <w14:ligatures w14:val="none"/>
        </w:rPr>
        <w:t>. Naarmate we geleidelijk in dit besef groeien, ondergaat ons bewustzijn zowel een verheviging als een verheffing. Dit proces mondt uit in het bewustzijn van het TRANSPERSOONLIJKE ZELF </w:t>
      </w:r>
      <w:r w:rsidRPr="00B769BF">
        <w:rPr>
          <w:rFonts w:ascii="Helvetica" w:eastAsia="Times New Roman" w:hAnsi="Helvetica" w:cs="Times New Roman"/>
          <w:color w:val="000000"/>
          <w:kern w:val="0"/>
          <w:sz w:val="20"/>
          <w:szCs w:val="20"/>
          <w:vertAlign w:val="superscript"/>
          <w:lang w:eastAsia="nl-NL"/>
          <w14:ligatures w14:val="none"/>
        </w:rPr>
        <w:t>(6)</w:t>
      </w:r>
      <w:r w:rsidRPr="00B769BF">
        <w:rPr>
          <w:rFonts w:ascii="Helvetica" w:eastAsia="Times New Roman" w:hAnsi="Helvetica" w:cs="Times New Roman"/>
          <w:color w:val="000000"/>
          <w:kern w:val="0"/>
          <w:sz w:val="20"/>
          <w:szCs w:val="20"/>
          <w:lang w:eastAsia="nl-NL"/>
          <w14:ligatures w14:val="none"/>
        </w:rPr>
        <w:t xml:space="preserve">, dat ook in de geheime Hindoetaal, het Sanskriet, beschreven wordt als </w:t>
      </w:r>
      <w:proofErr w:type="spellStart"/>
      <w:r w:rsidRPr="00B769BF">
        <w:rPr>
          <w:rFonts w:ascii="Helvetica" w:eastAsia="Times New Roman" w:hAnsi="Helvetica" w:cs="Times New Roman"/>
          <w:color w:val="000000"/>
          <w:kern w:val="0"/>
          <w:sz w:val="20"/>
          <w:szCs w:val="20"/>
          <w:lang w:eastAsia="nl-NL"/>
          <w14:ligatures w14:val="none"/>
        </w:rPr>
        <w:t>sat-chitananda</w:t>
      </w:r>
      <w:proofErr w:type="spellEnd"/>
      <w:r w:rsidRPr="00B769BF">
        <w:rPr>
          <w:rFonts w:ascii="Helvetica" w:eastAsia="Times New Roman" w:hAnsi="Helvetica" w:cs="Times New Roman"/>
          <w:color w:val="000000"/>
          <w:kern w:val="0"/>
          <w:sz w:val="20"/>
          <w:szCs w:val="20"/>
          <w:lang w:eastAsia="nl-NL"/>
          <w14:ligatures w14:val="none"/>
        </w:rPr>
        <w:t xml:space="preserve"> (= absoluut bestaan-bewustzijn-zaligheid).</w:t>
      </w:r>
    </w:p>
    <w:p w14:paraId="2F277514" w14:textId="77777777" w:rsidR="00B769BF" w:rsidRPr="00B769BF" w:rsidRDefault="00B769BF" w:rsidP="00B769BF">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B769BF">
        <w:rPr>
          <w:rFonts w:ascii="Helvetica" w:eastAsia="Times New Roman" w:hAnsi="Helvetica" w:cs="Times New Roman"/>
          <w:color w:val="000000"/>
          <w:kern w:val="0"/>
          <w:sz w:val="20"/>
          <w:szCs w:val="20"/>
          <w:lang w:eastAsia="nl-NL"/>
          <w14:ligatures w14:val="none"/>
        </w:rPr>
        <w:t>Het persoonlijke "zelf" is een weerspiegeling van het transpersoonlijke "zelf". Het gaat om eenzelfde werkelijkheid, die op verschillende niveaus ervaren wordt; onze zogenaamde ware essentie, afgezien van alle maskers en aangeleerde gewoonten. In onze gewone bewustzijnsvorm zou het persoonlijke "zelf" een eindeloos aantal geestestoestanden ervaren. Iets dergelijks gebeurt op het hogere octaaf; het transpersoonlijke "zelf" ervaart namelijk een eindeloze verscheidenheid van bovenbewuste toestanden.</w:t>
      </w:r>
    </w:p>
    <w:p w14:paraId="17C33B3D" w14:textId="300E8DBC" w:rsidR="00B769BF" w:rsidRPr="00B769BF" w:rsidRDefault="00B769BF" w:rsidP="00B769BF">
      <w:pPr>
        <w:spacing w:before="100" w:beforeAutospacing="1" w:after="100" w:afterAutospacing="1"/>
        <w:rPr>
          <w:rFonts w:ascii="Helvetica" w:eastAsia="Times New Roman" w:hAnsi="Helvetica" w:cs="Times New Roman"/>
          <w:color w:val="000000"/>
          <w:kern w:val="0"/>
          <w:sz w:val="20"/>
          <w:szCs w:val="20"/>
          <w:lang w:eastAsia="nl-NL"/>
          <w14:ligatures w14:val="none"/>
        </w:rPr>
      </w:pPr>
      <w:proofErr w:type="spellStart"/>
      <w:r w:rsidRPr="00B769BF">
        <w:rPr>
          <w:rFonts w:ascii="Helvetica" w:eastAsia="Times New Roman" w:hAnsi="Helvetica" w:cs="Times New Roman"/>
          <w:color w:val="000000"/>
          <w:kern w:val="0"/>
          <w:sz w:val="20"/>
          <w:szCs w:val="20"/>
          <w:lang w:eastAsia="nl-NL"/>
          <w14:ligatures w14:val="none"/>
        </w:rPr>
        <w:t>Assagioli's</w:t>
      </w:r>
      <w:proofErr w:type="spellEnd"/>
      <w:r w:rsidRPr="00B769BF">
        <w:rPr>
          <w:rFonts w:ascii="Helvetica" w:eastAsia="Times New Roman" w:hAnsi="Helvetica" w:cs="Times New Roman"/>
          <w:color w:val="000000"/>
          <w:kern w:val="0"/>
          <w:sz w:val="20"/>
          <w:szCs w:val="20"/>
          <w:lang w:eastAsia="nl-NL"/>
          <w14:ligatures w14:val="none"/>
        </w:rPr>
        <w:t xml:space="preserve"> sterdiagram is een weergave van onze psychische functies. Het verheldert andere aspecten van de binnenwereld: met name de relatie van de psychische functies met het "zelf" en de wil. In het </w:t>
      </w:r>
      <w:r w:rsidRPr="00B769BF">
        <w:rPr>
          <w:rFonts w:ascii="Helvetica" w:eastAsia="Times New Roman" w:hAnsi="Helvetica" w:cs="Times New Roman"/>
          <w:color w:val="000000"/>
          <w:kern w:val="0"/>
          <w:sz w:val="20"/>
          <w:szCs w:val="20"/>
          <w:lang w:eastAsia="nl-NL"/>
          <w14:ligatures w14:val="none"/>
        </w:rPr>
        <w:t>psyché</w:t>
      </w:r>
      <w:r w:rsidRPr="00B769BF">
        <w:rPr>
          <w:rFonts w:ascii="Helvetica" w:eastAsia="Times New Roman" w:hAnsi="Helvetica" w:cs="Times New Roman"/>
          <w:color w:val="000000"/>
          <w:kern w:val="0"/>
          <w:sz w:val="20"/>
          <w:szCs w:val="20"/>
          <w:lang w:eastAsia="nl-NL"/>
          <w14:ligatures w14:val="none"/>
        </w:rPr>
        <w:t xml:space="preserve">-synthese-proces beweeg je vanuit een ongeordende verzameling botsende neigingen, in de richting van het zijn van een zinvol geheel rondom een centrum: het "zelf". Door de werking van de wil kan het "zelf" dan elke functie van het </w:t>
      </w:r>
      <w:proofErr w:type="spellStart"/>
      <w:r w:rsidRPr="00B769BF">
        <w:rPr>
          <w:rFonts w:ascii="Helvetica" w:eastAsia="Times New Roman" w:hAnsi="Helvetica" w:cs="Times New Roman"/>
          <w:color w:val="000000"/>
          <w:kern w:val="0"/>
          <w:sz w:val="20"/>
          <w:szCs w:val="20"/>
          <w:lang w:eastAsia="nl-NL"/>
          <w14:ligatures w14:val="none"/>
        </w:rPr>
        <w:t>psycho</w:t>
      </w:r>
      <w:proofErr w:type="spellEnd"/>
      <w:r w:rsidRPr="00B769BF">
        <w:rPr>
          <w:rFonts w:ascii="Helvetica" w:eastAsia="Times New Roman" w:hAnsi="Helvetica" w:cs="Times New Roman"/>
          <w:color w:val="000000"/>
          <w:kern w:val="0"/>
          <w:sz w:val="20"/>
          <w:szCs w:val="20"/>
          <w:lang w:eastAsia="nl-NL"/>
          <w14:ligatures w14:val="none"/>
        </w:rPr>
        <w:t>-lichamelijke organisme reguleren. Je kunt ergens voor kiezen.</w:t>
      </w:r>
    </w:p>
    <w:p w14:paraId="37C444C3" w14:textId="77777777" w:rsidR="00B769BF" w:rsidRPr="00B769BF" w:rsidRDefault="00B769BF" w:rsidP="00B769BF">
      <w:pPr>
        <w:spacing w:before="100" w:beforeAutospacing="1" w:after="100" w:afterAutospacing="1" w:line="264" w:lineRule="atLeast"/>
        <w:outlineLvl w:val="2"/>
        <w:rPr>
          <w:rFonts w:ascii="Helvetica" w:eastAsia="Times New Roman" w:hAnsi="Helvetica" w:cs="Times New Roman"/>
          <w:b/>
          <w:bCs/>
          <w:color w:val="000000"/>
          <w:kern w:val="0"/>
          <w:lang w:eastAsia="nl-NL"/>
          <w14:ligatures w14:val="none"/>
        </w:rPr>
      </w:pPr>
      <w:r w:rsidRPr="00B769BF">
        <w:rPr>
          <w:rFonts w:ascii="Helvetica" w:eastAsia="Times New Roman" w:hAnsi="Helvetica" w:cs="Times New Roman"/>
          <w:b/>
          <w:bCs/>
          <w:color w:val="000000"/>
          <w:kern w:val="0"/>
          <w:lang w:eastAsia="nl-NL"/>
          <w14:ligatures w14:val="none"/>
        </w:rPr>
        <w:t>Een menigte levens</w:t>
      </w:r>
    </w:p>
    <w:p w14:paraId="7F8ED01E" w14:textId="73A74256" w:rsidR="00B769BF" w:rsidRPr="00B769BF" w:rsidRDefault="00B769BF" w:rsidP="00B769BF">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B769BF">
        <w:rPr>
          <w:rFonts w:ascii="Helvetica" w:eastAsia="Times New Roman" w:hAnsi="Helvetica" w:cs="Times New Roman"/>
          <w:color w:val="000000"/>
          <w:kern w:val="0"/>
          <w:sz w:val="20"/>
          <w:szCs w:val="20"/>
          <w:lang w:eastAsia="nl-NL"/>
          <w14:ligatures w14:val="none"/>
        </w:rPr>
        <w:t xml:space="preserve">Een ander begrip in de </w:t>
      </w:r>
      <w:r w:rsidRPr="00B769BF">
        <w:rPr>
          <w:rFonts w:ascii="Helvetica" w:eastAsia="Times New Roman" w:hAnsi="Helvetica" w:cs="Times New Roman"/>
          <w:color w:val="000000"/>
          <w:kern w:val="0"/>
          <w:sz w:val="20"/>
          <w:szCs w:val="20"/>
          <w:lang w:eastAsia="nl-NL"/>
          <w14:ligatures w14:val="none"/>
        </w:rPr>
        <w:t>psychosynthese</w:t>
      </w:r>
      <w:r w:rsidRPr="00B769BF">
        <w:rPr>
          <w:rFonts w:ascii="Helvetica" w:eastAsia="Times New Roman" w:hAnsi="Helvetica" w:cs="Times New Roman"/>
          <w:color w:val="000000"/>
          <w:kern w:val="0"/>
          <w:sz w:val="20"/>
          <w:szCs w:val="20"/>
          <w:lang w:eastAsia="nl-NL"/>
          <w14:ligatures w14:val="none"/>
        </w:rPr>
        <w:t xml:space="preserve">, dat later door andere </w:t>
      </w:r>
      <w:r w:rsidRPr="00B769BF">
        <w:rPr>
          <w:rFonts w:ascii="Helvetica" w:eastAsia="Times New Roman" w:hAnsi="Helvetica" w:cs="Times New Roman"/>
          <w:color w:val="000000"/>
          <w:kern w:val="0"/>
          <w:sz w:val="20"/>
          <w:szCs w:val="20"/>
          <w:lang w:eastAsia="nl-NL"/>
          <w14:ligatures w14:val="none"/>
        </w:rPr>
        <w:t>therapieën</w:t>
      </w:r>
      <w:r w:rsidRPr="00B769BF">
        <w:rPr>
          <w:rFonts w:ascii="Helvetica" w:eastAsia="Times New Roman" w:hAnsi="Helvetica" w:cs="Times New Roman"/>
          <w:color w:val="000000"/>
          <w:kern w:val="0"/>
          <w:sz w:val="20"/>
          <w:szCs w:val="20"/>
          <w:lang w:eastAsia="nl-NL"/>
          <w14:ligatures w14:val="none"/>
        </w:rPr>
        <w:t xml:space="preserve">, zoals </w:t>
      </w:r>
      <w:proofErr w:type="spellStart"/>
      <w:r w:rsidRPr="00B769BF">
        <w:rPr>
          <w:rFonts w:ascii="Helvetica" w:eastAsia="Times New Roman" w:hAnsi="Helvetica" w:cs="Times New Roman"/>
          <w:color w:val="000000"/>
          <w:kern w:val="0"/>
          <w:sz w:val="20"/>
          <w:szCs w:val="20"/>
          <w:lang w:eastAsia="nl-NL"/>
          <w14:ligatures w14:val="none"/>
        </w:rPr>
        <w:t>voice-dialogue</w:t>
      </w:r>
      <w:proofErr w:type="spellEnd"/>
      <w:r w:rsidRPr="00B769BF">
        <w:rPr>
          <w:rFonts w:ascii="Helvetica" w:eastAsia="Times New Roman" w:hAnsi="Helvetica" w:cs="Times New Roman"/>
          <w:color w:val="000000"/>
          <w:kern w:val="0"/>
          <w:sz w:val="20"/>
          <w:szCs w:val="20"/>
          <w:lang w:eastAsia="nl-NL"/>
          <w14:ligatures w14:val="none"/>
        </w:rPr>
        <w:t xml:space="preserve"> en N.L.P. (</w:t>
      </w:r>
      <w:r w:rsidR="0010724C" w:rsidRPr="00B769BF">
        <w:rPr>
          <w:rFonts w:ascii="Helvetica" w:eastAsia="Times New Roman" w:hAnsi="Helvetica" w:cs="Times New Roman"/>
          <w:color w:val="000000"/>
          <w:kern w:val="0"/>
          <w:sz w:val="20"/>
          <w:szCs w:val="20"/>
          <w:lang w:eastAsia="nl-NL"/>
          <w14:ligatures w14:val="none"/>
        </w:rPr>
        <w:t>neuro linguïstisch</w:t>
      </w:r>
      <w:r w:rsidRPr="00B769BF">
        <w:rPr>
          <w:rFonts w:ascii="Helvetica" w:eastAsia="Times New Roman" w:hAnsi="Helvetica" w:cs="Times New Roman"/>
          <w:color w:val="000000"/>
          <w:kern w:val="0"/>
          <w:sz w:val="20"/>
          <w:szCs w:val="20"/>
          <w:lang w:eastAsia="nl-NL"/>
          <w14:ligatures w14:val="none"/>
        </w:rPr>
        <w:t xml:space="preserve"> programmeren) is overgenomen, is het idee van de mens als een </w:t>
      </w:r>
      <w:proofErr w:type="spellStart"/>
      <w:r w:rsidRPr="00B769BF">
        <w:rPr>
          <w:rFonts w:ascii="Helvetica" w:eastAsia="Times New Roman" w:hAnsi="Helvetica" w:cs="Times New Roman"/>
          <w:color w:val="000000"/>
          <w:kern w:val="0"/>
          <w:sz w:val="20"/>
          <w:szCs w:val="20"/>
          <w:lang w:eastAsia="nl-NL"/>
          <w14:ligatures w14:val="none"/>
        </w:rPr>
        <w:t>meerpersoonlijkheid</w:t>
      </w:r>
      <w:proofErr w:type="spellEnd"/>
      <w:r w:rsidRPr="00B769BF">
        <w:rPr>
          <w:rFonts w:ascii="Helvetica" w:eastAsia="Times New Roman" w:hAnsi="Helvetica" w:cs="Times New Roman"/>
          <w:color w:val="000000"/>
          <w:kern w:val="0"/>
          <w:sz w:val="20"/>
          <w:szCs w:val="20"/>
          <w:lang w:eastAsia="nl-NL"/>
          <w14:ligatures w14:val="none"/>
        </w:rPr>
        <w:t xml:space="preserve">. We moeten ons bewust worden van onze zogenaamde </w:t>
      </w:r>
      <w:r w:rsidR="0010724C" w:rsidRPr="00B769BF">
        <w:rPr>
          <w:rFonts w:ascii="Helvetica" w:eastAsia="Times New Roman" w:hAnsi="Helvetica" w:cs="Times New Roman"/>
          <w:color w:val="000000"/>
          <w:kern w:val="0"/>
          <w:sz w:val="20"/>
          <w:szCs w:val="20"/>
          <w:lang w:eastAsia="nl-NL"/>
          <w14:ligatures w14:val="none"/>
        </w:rPr>
        <w:t>sub persoonlijkheden</w:t>
      </w:r>
      <w:r w:rsidRPr="00B769BF">
        <w:rPr>
          <w:rFonts w:ascii="Helvetica" w:eastAsia="Times New Roman" w:hAnsi="Helvetica" w:cs="Times New Roman"/>
          <w:color w:val="000000"/>
          <w:kern w:val="0"/>
          <w:sz w:val="20"/>
          <w:szCs w:val="20"/>
          <w:lang w:eastAsia="nl-NL"/>
          <w14:ligatures w14:val="none"/>
        </w:rPr>
        <w:t xml:space="preserve">, die samen onze persoonlijkheid vormen. We zouden hun aard en doel moeten begrijpen, hun interacties gadeslaan en hun transformatie moeten vergemakkelijken. Volgens </w:t>
      </w:r>
      <w:proofErr w:type="spellStart"/>
      <w:r w:rsidRPr="00B769BF">
        <w:rPr>
          <w:rFonts w:ascii="Helvetica" w:eastAsia="Times New Roman" w:hAnsi="Helvetica" w:cs="Times New Roman"/>
          <w:color w:val="000000"/>
          <w:kern w:val="0"/>
          <w:sz w:val="20"/>
          <w:szCs w:val="20"/>
          <w:lang w:eastAsia="nl-NL"/>
          <w14:ligatures w14:val="none"/>
        </w:rPr>
        <w:t>Assagioli</w:t>
      </w:r>
      <w:proofErr w:type="spellEnd"/>
      <w:r w:rsidRPr="00B769BF">
        <w:rPr>
          <w:rFonts w:ascii="Helvetica" w:eastAsia="Times New Roman" w:hAnsi="Helvetica" w:cs="Times New Roman"/>
          <w:color w:val="000000"/>
          <w:kern w:val="0"/>
          <w:sz w:val="20"/>
          <w:szCs w:val="20"/>
          <w:lang w:eastAsia="nl-NL"/>
          <w14:ligatures w14:val="none"/>
        </w:rPr>
        <w:t xml:space="preserve"> zijn onze </w:t>
      </w:r>
      <w:r w:rsidR="0010724C" w:rsidRPr="00B769BF">
        <w:rPr>
          <w:rFonts w:ascii="Helvetica" w:eastAsia="Times New Roman" w:hAnsi="Helvetica" w:cs="Times New Roman"/>
          <w:color w:val="000000"/>
          <w:kern w:val="0"/>
          <w:sz w:val="20"/>
          <w:szCs w:val="20"/>
          <w:lang w:eastAsia="nl-NL"/>
          <w14:ligatures w14:val="none"/>
        </w:rPr>
        <w:t>sub persoonlijkheden</w:t>
      </w:r>
      <w:r w:rsidRPr="00B769BF">
        <w:rPr>
          <w:rFonts w:ascii="Helvetica" w:eastAsia="Times New Roman" w:hAnsi="Helvetica" w:cs="Times New Roman"/>
          <w:color w:val="000000"/>
          <w:kern w:val="0"/>
          <w:sz w:val="20"/>
          <w:szCs w:val="20"/>
          <w:lang w:eastAsia="nl-NL"/>
          <w14:ligatures w14:val="none"/>
        </w:rPr>
        <w:t xml:space="preserve">, zoals bijvoorbeeld de rebel, de intellectueel, de verleider, de huissloof, de organisator, de </w:t>
      </w:r>
      <w:proofErr w:type="spellStart"/>
      <w:r w:rsidRPr="00B769BF">
        <w:rPr>
          <w:rFonts w:ascii="Helvetica" w:eastAsia="Times New Roman" w:hAnsi="Helvetica" w:cs="Times New Roman"/>
          <w:color w:val="000000"/>
          <w:kern w:val="0"/>
          <w:sz w:val="20"/>
          <w:szCs w:val="20"/>
          <w:lang w:eastAsia="nl-NL"/>
          <w14:ligatures w14:val="none"/>
        </w:rPr>
        <w:t>bon-vivant</w:t>
      </w:r>
      <w:proofErr w:type="spellEnd"/>
      <w:r w:rsidRPr="00B769BF">
        <w:rPr>
          <w:rFonts w:ascii="Helvetica" w:eastAsia="Times New Roman" w:hAnsi="Helvetica" w:cs="Times New Roman"/>
          <w:color w:val="000000"/>
          <w:kern w:val="0"/>
          <w:sz w:val="20"/>
          <w:szCs w:val="20"/>
          <w:lang w:eastAsia="nl-NL"/>
          <w14:ligatures w14:val="none"/>
        </w:rPr>
        <w:t xml:space="preserve"> voortdurend met elkaar slaags.</w:t>
      </w:r>
    </w:p>
    <w:p w14:paraId="24D30297" w14:textId="372D8AF9" w:rsidR="00B769BF" w:rsidRPr="00B769BF" w:rsidRDefault="00B769BF" w:rsidP="00B769BF">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B769BF">
        <w:rPr>
          <w:rFonts w:ascii="Helvetica" w:eastAsia="Times New Roman" w:hAnsi="Helvetica" w:cs="Times New Roman"/>
          <w:color w:val="000000"/>
          <w:kern w:val="0"/>
          <w:sz w:val="20"/>
          <w:szCs w:val="20"/>
          <w:lang w:eastAsia="nl-NL"/>
          <w14:ligatures w14:val="none"/>
        </w:rPr>
        <w:t>Impulsen, verlangens,</w:t>
      </w:r>
      <w:r>
        <w:rPr>
          <w:rFonts w:ascii="Helvetica" w:eastAsia="Times New Roman" w:hAnsi="Helvetica" w:cs="Times New Roman"/>
          <w:color w:val="000000"/>
          <w:kern w:val="0"/>
          <w:sz w:val="20"/>
          <w:szCs w:val="20"/>
          <w:lang w:eastAsia="nl-NL"/>
          <w14:ligatures w14:val="none"/>
        </w:rPr>
        <w:t xml:space="preserve"> </w:t>
      </w:r>
      <w:r w:rsidRPr="00B769BF">
        <w:rPr>
          <w:rFonts w:ascii="Helvetica" w:eastAsia="Times New Roman" w:hAnsi="Helvetica" w:cs="Times New Roman"/>
          <w:color w:val="000000"/>
          <w:kern w:val="0"/>
          <w:sz w:val="20"/>
          <w:szCs w:val="20"/>
          <w:lang w:eastAsia="nl-NL"/>
          <w14:ligatures w14:val="none"/>
        </w:rPr>
        <w:t xml:space="preserve">principes en aspiraties zijn in een voortdurende strijd gewikkeld. We moeten onze </w:t>
      </w:r>
      <w:r w:rsidR="0010724C" w:rsidRPr="00B769BF">
        <w:rPr>
          <w:rFonts w:ascii="Helvetica" w:eastAsia="Times New Roman" w:hAnsi="Helvetica" w:cs="Times New Roman"/>
          <w:color w:val="000000"/>
          <w:kern w:val="0"/>
          <w:sz w:val="20"/>
          <w:szCs w:val="20"/>
          <w:lang w:eastAsia="nl-NL"/>
          <w14:ligatures w14:val="none"/>
        </w:rPr>
        <w:t>sub persoonlijkheden</w:t>
      </w:r>
      <w:r w:rsidRPr="00B769BF">
        <w:rPr>
          <w:rFonts w:ascii="Helvetica" w:eastAsia="Times New Roman" w:hAnsi="Helvetica" w:cs="Times New Roman"/>
          <w:color w:val="000000"/>
          <w:kern w:val="0"/>
          <w:sz w:val="20"/>
          <w:szCs w:val="20"/>
          <w:lang w:eastAsia="nl-NL"/>
          <w14:ligatures w14:val="none"/>
        </w:rPr>
        <w:t xml:space="preserve"> leren kennen, ons ervan bewust worden, maar ook afstand ervan nemen en ernaar leren kijken. In de </w:t>
      </w:r>
      <w:r w:rsidRPr="00B769BF">
        <w:rPr>
          <w:rFonts w:ascii="Helvetica" w:eastAsia="Times New Roman" w:hAnsi="Helvetica" w:cs="Times New Roman"/>
          <w:color w:val="000000"/>
          <w:kern w:val="0"/>
          <w:sz w:val="20"/>
          <w:szCs w:val="20"/>
          <w:lang w:eastAsia="nl-NL"/>
          <w14:ligatures w14:val="none"/>
        </w:rPr>
        <w:t>psychosynthese</w:t>
      </w:r>
      <w:r w:rsidRPr="00B769BF">
        <w:rPr>
          <w:rFonts w:ascii="Helvetica" w:eastAsia="Times New Roman" w:hAnsi="Helvetica" w:cs="Times New Roman"/>
          <w:color w:val="000000"/>
          <w:kern w:val="0"/>
          <w:sz w:val="20"/>
          <w:szCs w:val="20"/>
          <w:lang w:eastAsia="nl-NL"/>
          <w14:ligatures w14:val="none"/>
        </w:rPr>
        <w:t xml:space="preserve"> wordt dit proces genoemd: DIS-IDENTIFICEREN. Dit betekent dan dat we uit deze ILLUSIE moeten stappen en terugkeren naar onze "kern". Dit zou gepaard gaan met een gevoel van bevrijding en inzicht. Een </w:t>
      </w:r>
      <w:r w:rsidRPr="00B769BF">
        <w:rPr>
          <w:rFonts w:ascii="Helvetica" w:eastAsia="Times New Roman" w:hAnsi="Helvetica" w:cs="Times New Roman"/>
          <w:color w:val="000000"/>
          <w:kern w:val="0"/>
          <w:sz w:val="20"/>
          <w:szCs w:val="20"/>
          <w:lang w:eastAsia="nl-NL"/>
          <w14:ligatures w14:val="none"/>
        </w:rPr>
        <w:t>sub persoonlijkheid</w:t>
      </w:r>
      <w:r w:rsidRPr="00B769BF">
        <w:rPr>
          <w:rFonts w:ascii="Helvetica" w:eastAsia="Times New Roman" w:hAnsi="Helvetica" w:cs="Times New Roman"/>
          <w:color w:val="000000"/>
          <w:kern w:val="0"/>
          <w:sz w:val="20"/>
          <w:szCs w:val="20"/>
          <w:lang w:eastAsia="nl-NL"/>
          <w14:ligatures w14:val="none"/>
        </w:rPr>
        <w:t xml:space="preserve"> kan soms nuttig zijn, maar mag nooit overheersen. Het uiteindelijke doel van het werken aan de </w:t>
      </w:r>
      <w:r w:rsidRPr="00B769BF">
        <w:rPr>
          <w:rFonts w:ascii="Helvetica" w:eastAsia="Times New Roman" w:hAnsi="Helvetica" w:cs="Times New Roman"/>
          <w:color w:val="000000"/>
          <w:kern w:val="0"/>
          <w:sz w:val="20"/>
          <w:szCs w:val="20"/>
          <w:lang w:eastAsia="nl-NL"/>
          <w14:ligatures w14:val="none"/>
        </w:rPr>
        <w:t>sub persoonlijkheden</w:t>
      </w:r>
      <w:r w:rsidRPr="00B769BF">
        <w:rPr>
          <w:rFonts w:ascii="Helvetica" w:eastAsia="Times New Roman" w:hAnsi="Helvetica" w:cs="Times New Roman"/>
          <w:color w:val="000000"/>
          <w:kern w:val="0"/>
          <w:sz w:val="20"/>
          <w:szCs w:val="20"/>
          <w:lang w:eastAsia="nl-NL"/>
          <w14:ligatures w14:val="none"/>
        </w:rPr>
        <w:t xml:space="preserve"> is het vergroten van het proces van het "zelf" of het "centrum".</w:t>
      </w:r>
    </w:p>
    <w:p w14:paraId="4E171FB7" w14:textId="05FD0EBC" w:rsidR="00B769BF" w:rsidRPr="00B769BF" w:rsidRDefault="00B769BF" w:rsidP="00B769BF">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B769BF">
        <w:rPr>
          <w:rFonts w:ascii="Helvetica" w:eastAsia="Times New Roman" w:hAnsi="Helvetica" w:cs="Times New Roman"/>
          <w:color w:val="000000"/>
          <w:kern w:val="0"/>
          <w:sz w:val="20"/>
          <w:szCs w:val="20"/>
          <w:lang w:eastAsia="nl-NL"/>
          <w14:ligatures w14:val="none"/>
        </w:rPr>
        <w:t>Daar kunnen we, in plaats van uiteen te vallen in talloze "zelven" en "</w:t>
      </w:r>
      <w:proofErr w:type="spellStart"/>
      <w:r w:rsidRPr="00B769BF">
        <w:rPr>
          <w:rFonts w:ascii="Helvetica" w:eastAsia="Times New Roman" w:hAnsi="Helvetica" w:cs="Times New Roman"/>
          <w:color w:val="000000"/>
          <w:kern w:val="0"/>
          <w:sz w:val="20"/>
          <w:szCs w:val="20"/>
          <w:lang w:eastAsia="nl-NL"/>
          <w14:ligatures w14:val="none"/>
        </w:rPr>
        <w:t>zelfjes</w:t>
      </w:r>
      <w:proofErr w:type="spellEnd"/>
      <w:r w:rsidRPr="00B769BF">
        <w:rPr>
          <w:rFonts w:ascii="Helvetica" w:eastAsia="Times New Roman" w:hAnsi="Helvetica" w:cs="Times New Roman"/>
          <w:color w:val="000000"/>
          <w:kern w:val="0"/>
          <w:sz w:val="20"/>
          <w:szCs w:val="20"/>
          <w:lang w:eastAsia="nl-NL"/>
          <w14:ligatures w14:val="none"/>
        </w:rPr>
        <w:t xml:space="preserve">", die met elkaar in strijd zijn, weer EEN worden. Vanuit dit centrum kunnen we deze </w:t>
      </w:r>
      <w:r w:rsidRPr="00B769BF">
        <w:rPr>
          <w:rFonts w:ascii="Helvetica" w:eastAsia="Times New Roman" w:hAnsi="Helvetica" w:cs="Times New Roman"/>
          <w:color w:val="000000"/>
          <w:kern w:val="0"/>
          <w:sz w:val="20"/>
          <w:szCs w:val="20"/>
          <w:lang w:eastAsia="nl-NL"/>
          <w14:ligatures w14:val="none"/>
        </w:rPr>
        <w:t>sub persoonlijkheden</w:t>
      </w:r>
      <w:r w:rsidRPr="00B769BF">
        <w:rPr>
          <w:rFonts w:ascii="Helvetica" w:eastAsia="Times New Roman" w:hAnsi="Helvetica" w:cs="Times New Roman"/>
          <w:color w:val="000000"/>
          <w:kern w:val="0"/>
          <w:sz w:val="20"/>
          <w:szCs w:val="20"/>
          <w:lang w:eastAsia="nl-NL"/>
          <w14:ligatures w14:val="none"/>
        </w:rPr>
        <w:t xml:space="preserve"> reguleren, bijsturen of aandacht geven. Willen we het stadium bereiken, waarin we die eenheid ervaren, dan moet er dus een algemene transformatie plaatsvinden in de manier waarop we onze </w:t>
      </w:r>
      <w:r w:rsidRPr="00B769BF">
        <w:rPr>
          <w:rFonts w:ascii="Helvetica" w:eastAsia="Times New Roman" w:hAnsi="Helvetica" w:cs="Times New Roman"/>
          <w:color w:val="000000"/>
          <w:kern w:val="0"/>
          <w:sz w:val="20"/>
          <w:szCs w:val="20"/>
          <w:lang w:eastAsia="nl-NL"/>
          <w14:ligatures w14:val="none"/>
        </w:rPr>
        <w:t>sub persoonlijkheden</w:t>
      </w:r>
      <w:r w:rsidRPr="00B769BF">
        <w:rPr>
          <w:rFonts w:ascii="Helvetica" w:eastAsia="Times New Roman" w:hAnsi="Helvetica" w:cs="Times New Roman"/>
          <w:color w:val="000000"/>
          <w:kern w:val="0"/>
          <w:sz w:val="20"/>
          <w:szCs w:val="20"/>
          <w:lang w:eastAsia="nl-NL"/>
          <w14:ligatures w14:val="none"/>
        </w:rPr>
        <w:t xml:space="preserve"> begrijpen. In plaats van er alleen oppervlakkig naar te kijken, moeten we ze, volgens </w:t>
      </w:r>
      <w:proofErr w:type="spellStart"/>
      <w:r w:rsidRPr="00B769BF">
        <w:rPr>
          <w:rFonts w:ascii="Helvetica" w:eastAsia="Times New Roman" w:hAnsi="Helvetica" w:cs="Times New Roman"/>
          <w:color w:val="000000"/>
          <w:kern w:val="0"/>
          <w:sz w:val="20"/>
          <w:szCs w:val="20"/>
          <w:lang w:eastAsia="nl-NL"/>
          <w14:ligatures w14:val="none"/>
        </w:rPr>
        <w:t>Assagioli</w:t>
      </w:r>
      <w:proofErr w:type="spellEnd"/>
      <w:r w:rsidRPr="00B769BF">
        <w:rPr>
          <w:rFonts w:ascii="Helvetica" w:eastAsia="Times New Roman" w:hAnsi="Helvetica" w:cs="Times New Roman"/>
          <w:color w:val="000000"/>
          <w:kern w:val="0"/>
          <w:sz w:val="20"/>
          <w:szCs w:val="20"/>
          <w:lang w:eastAsia="nl-NL"/>
          <w14:ligatures w14:val="none"/>
        </w:rPr>
        <w:t>, leren zien als lager geplaatste uitingen van de archetypen van hogere kwaliteiten.</w:t>
      </w:r>
    </w:p>
    <w:p w14:paraId="6828868C" w14:textId="057C4394" w:rsidR="00B769BF" w:rsidRPr="00B769BF" w:rsidRDefault="00B769BF" w:rsidP="00B769BF">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B769BF">
        <w:rPr>
          <w:rFonts w:ascii="Helvetica" w:eastAsia="Times New Roman" w:hAnsi="Helvetica" w:cs="Times New Roman"/>
          <w:color w:val="000000"/>
          <w:kern w:val="0"/>
          <w:sz w:val="20"/>
          <w:szCs w:val="20"/>
          <w:lang w:eastAsia="nl-NL"/>
          <w14:ligatures w14:val="none"/>
        </w:rPr>
        <w:lastRenderedPageBreak/>
        <w:t xml:space="preserve">Elke inhoud van onze </w:t>
      </w:r>
      <w:r w:rsidRPr="00B769BF">
        <w:rPr>
          <w:rFonts w:ascii="Helvetica" w:eastAsia="Times New Roman" w:hAnsi="Helvetica" w:cs="Times New Roman"/>
          <w:color w:val="000000"/>
          <w:kern w:val="0"/>
          <w:sz w:val="20"/>
          <w:szCs w:val="20"/>
          <w:lang w:eastAsia="nl-NL"/>
          <w14:ligatures w14:val="none"/>
        </w:rPr>
        <w:t>psyché</w:t>
      </w:r>
      <w:r w:rsidRPr="00B769BF">
        <w:rPr>
          <w:rFonts w:ascii="Helvetica" w:eastAsia="Times New Roman" w:hAnsi="Helvetica" w:cs="Times New Roman"/>
          <w:color w:val="000000"/>
          <w:kern w:val="0"/>
          <w:sz w:val="20"/>
          <w:szCs w:val="20"/>
          <w:lang w:eastAsia="nl-NL"/>
          <w14:ligatures w14:val="none"/>
        </w:rPr>
        <w:t xml:space="preserve"> kan worden "verlaagd". Medelijden wordt zelfmedelijden, vreugde wordt een manie, vrede wordt futloosheid, humor wordt sarcasme en intelligentie wordt sluwheid. Maar omgekeerd kunnen bewustzijnstoestanden ook worden "verhoogd". Zelfmedelijden wordt mededogen, enzovoort. Ons gedachten- en gevoelsleven is nooit statisch. Hoe "hoger" we komen, hoe dichter we bij de eenheid zijn.</w:t>
      </w:r>
    </w:p>
    <w:p w14:paraId="75BE853E" w14:textId="6B18C047" w:rsidR="00B769BF" w:rsidRPr="00B769BF" w:rsidRDefault="00B769BF" w:rsidP="00B769BF">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B769BF">
        <w:rPr>
          <w:rFonts w:ascii="Helvetica" w:eastAsia="Times New Roman" w:hAnsi="Helvetica" w:cs="Times New Roman"/>
          <w:color w:val="000000"/>
          <w:kern w:val="0"/>
          <w:sz w:val="20"/>
          <w:szCs w:val="20"/>
          <w:lang w:eastAsia="nl-NL"/>
          <w14:ligatures w14:val="none"/>
        </w:rPr>
        <w:t>Sub persoonlijkheden</w:t>
      </w:r>
      <w:r w:rsidRPr="00B769BF">
        <w:rPr>
          <w:rFonts w:ascii="Helvetica" w:eastAsia="Times New Roman" w:hAnsi="Helvetica" w:cs="Times New Roman"/>
          <w:color w:val="000000"/>
          <w:kern w:val="0"/>
          <w:sz w:val="20"/>
          <w:szCs w:val="20"/>
          <w:lang w:eastAsia="nl-NL"/>
          <w14:ligatures w14:val="none"/>
        </w:rPr>
        <w:t xml:space="preserve"> zijn ook "vervormingen" of "verlagingen" van tijdloze kwaliteiten, die op hogere niveaus van de </w:t>
      </w:r>
      <w:r w:rsidRPr="00B769BF">
        <w:rPr>
          <w:rFonts w:ascii="Helvetica" w:eastAsia="Times New Roman" w:hAnsi="Helvetica" w:cs="Times New Roman"/>
          <w:color w:val="000000"/>
          <w:kern w:val="0"/>
          <w:sz w:val="20"/>
          <w:szCs w:val="20"/>
          <w:lang w:eastAsia="nl-NL"/>
          <w14:ligatures w14:val="none"/>
        </w:rPr>
        <w:t>psyché</w:t>
      </w:r>
      <w:r w:rsidRPr="00B769BF">
        <w:rPr>
          <w:rFonts w:ascii="Helvetica" w:eastAsia="Times New Roman" w:hAnsi="Helvetica" w:cs="Times New Roman"/>
          <w:color w:val="000000"/>
          <w:kern w:val="0"/>
          <w:sz w:val="20"/>
          <w:szCs w:val="20"/>
          <w:lang w:eastAsia="nl-NL"/>
          <w14:ligatures w14:val="none"/>
        </w:rPr>
        <w:t xml:space="preserve"> bestaan. Zo kan bijvoorbeeld de hyperactieve </w:t>
      </w:r>
      <w:r w:rsidRPr="00B769BF">
        <w:rPr>
          <w:rFonts w:ascii="Helvetica" w:eastAsia="Times New Roman" w:hAnsi="Helvetica" w:cs="Times New Roman"/>
          <w:color w:val="000000"/>
          <w:kern w:val="0"/>
          <w:sz w:val="20"/>
          <w:szCs w:val="20"/>
          <w:lang w:eastAsia="nl-NL"/>
          <w14:ligatures w14:val="none"/>
        </w:rPr>
        <w:t>sub persoonlijkheid</w:t>
      </w:r>
      <w:r w:rsidRPr="00B769BF">
        <w:rPr>
          <w:rFonts w:ascii="Helvetica" w:eastAsia="Times New Roman" w:hAnsi="Helvetica" w:cs="Times New Roman"/>
          <w:color w:val="000000"/>
          <w:kern w:val="0"/>
          <w:sz w:val="20"/>
          <w:szCs w:val="20"/>
          <w:lang w:eastAsia="nl-NL"/>
          <w14:ligatures w14:val="none"/>
        </w:rPr>
        <w:t xml:space="preserve"> worden gezien als een vervorming van het archetype "energie". De dwangmatige verleider is een verre verwant van de liefde in haar hogere aspect. De koppige </w:t>
      </w:r>
      <w:r w:rsidRPr="00B769BF">
        <w:rPr>
          <w:rFonts w:ascii="Helvetica" w:eastAsia="Times New Roman" w:hAnsi="Helvetica" w:cs="Times New Roman"/>
          <w:color w:val="000000"/>
          <w:kern w:val="0"/>
          <w:sz w:val="20"/>
          <w:szCs w:val="20"/>
          <w:lang w:eastAsia="nl-NL"/>
          <w14:ligatures w14:val="none"/>
        </w:rPr>
        <w:t>sub persoonlijkheid</w:t>
      </w:r>
      <w:r w:rsidRPr="00B769BF">
        <w:rPr>
          <w:rFonts w:ascii="Helvetica" w:eastAsia="Times New Roman" w:hAnsi="Helvetica" w:cs="Times New Roman"/>
          <w:color w:val="000000"/>
          <w:kern w:val="0"/>
          <w:sz w:val="20"/>
          <w:szCs w:val="20"/>
          <w:lang w:eastAsia="nl-NL"/>
          <w14:ligatures w14:val="none"/>
        </w:rPr>
        <w:t xml:space="preserve"> is te zien als een vervorming van de wil, enz. </w:t>
      </w:r>
      <w:r w:rsidRPr="00B769BF">
        <w:rPr>
          <w:rFonts w:ascii="Helvetica" w:eastAsia="Times New Roman" w:hAnsi="Helvetica" w:cs="Times New Roman"/>
          <w:color w:val="000000"/>
          <w:kern w:val="0"/>
          <w:sz w:val="20"/>
          <w:szCs w:val="20"/>
          <w:lang w:eastAsia="nl-NL"/>
          <w14:ligatures w14:val="none"/>
        </w:rPr>
        <w:t>Sub persoonlijkheden</w:t>
      </w:r>
      <w:r w:rsidRPr="00B769BF">
        <w:rPr>
          <w:rFonts w:ascii="Helvetica" w:eastAsia="Times New Roman" w:hAnsi="Helvetica" w:cs="Times New Roman"/>
          <w:color w:val="000000"/>
          <w:kern w:val="0"/>
          <w:sz w:val="20"/>
          <w:szCs w:val="20"/>
          <w:lang w:eastAsia="nl-NL"/>
          <w14:ligatures w14:val="none"/>
        </w:rPr>
        <w:t xml:space="preserve"> zijn als de vroegere Griekse goden, verbannen karikaturen, aftreksels van oorspronkelijke schitterende archetypen, zo zegt de </w:t>
      </w:r>
      <w:r w:rsidRPr="00B769BF">
        <w:rPr>
          <w:rFonts w:ascii="Helvetica" w:eastAsia="Times New Roman" w:hAnsi="Helvetica" w:cs="Times New Roman"/>
          <w:color w:val="000000"/>
          <w:kern w:val="0"/>
          <w:sz w:val="20"/>
          <w:szCs w:val="20"/>
          <w:lang w:eastAsia="nl-NL"/>
          <w14:ligatures w14:val="none"/>
        </w:rPr>
        <w:t>psychosynthese</w:t>
      </w:r>
      <w:r w:rsidRPr="00B769BF">
        <w:rPr>
          <w:rFonts w:ascii="Helvetica" w:eastAsia="Times New Roman" w:hAnsi="Helvetica" w:cs="Times New Roman"/>
          <w:color w:val="000000"/>
          <w:kern w:val="0"/>
          <w:sz w:val="20"/>
          <w:szCs w:val="20"/>
          <w:lang w:eastAsia="nl-NL"/>
          <w14:ligatures w14:val="none"/>
        </w:rPr>
        <w:t>.</w:t>
      </w:r>
    </w:p>
    <w:p w14:paraId="290A9A4E" w14:textId="667FCCA2" w:rsidR="00B769BF" w:rsidRPr="00B769BF" w:rsidRDefault="00B769BF" w:rsidP="00B769BF">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B769BF">
        <w:rPr>
          <w:rFonts w:ascii="Helvetica" w:eastAsia="Times New Roman" w:hAnsi="Helvetica" w:cs="Times New Roman"/>
          <w:color w:val="000000"/>
          <w:kern w:val="0"/>
          <w:sz w:val="20"/>
          <w:szCs w:val="20"/>
          <w:lang w:eastAsia="nl-NL"/>
          <w14:ligatures w14:val="none"/>
        </w:rPr>
        <w:t xml:space="preserve">Zo kunnen we dus door dis-identificatie en transformatie elke </w:t>
      </w:r>
      <w:r w:rsidRPr="00B769BF">
        <w:rPr>
          <w:rFonts w:ascii="Helvetica" w:eastAsia="Times New Roman" w:hAnsi="Helvetica" w:cs="Times New Roman"/>
          <w:color w:val="000000"/>
          <w:kern w:val="0"/>
          <w:sz w:val="20"/>
          <w:szCs w:val="20"/>
          <w:lang w:eastAsia="nl-NL"/>
          <w14:ligatures w14:val="none"/>
        </w:rPr>
        <w:t>sub persoonlijkheid</w:t>
      </w:r>
      <w:r w:rsidRPr="00B769BF">
        <w:rPr>
          <w:rFonts w:ascii="Helvetica" w:eastAsia="Times New Roman" w:hAnsi="Helvetica" w:cs="Times New Roman"/>
          <w:color w:val="000000"/>
          <w:kern w:val="0"/>
          <w:sz w:val="20"/>
          <w:szCs w:val="20"/>
          <w:lang w:eastAsia="nl-NL"/>
          <w14:ligatures w14:val="none"/>
        </w:rPr>
        <w:t xml:space="preserve"> naar zijn hoogste vorm van verwerkelijking zien te krijgen. We zouden zo leren ons vrij te maken van de krachten, die ons gewoonlijk overheersen en die ons als een pingpongbal heen en weer kunnen slaan. In dit proces speelt de WIL een hoofdrol. De aanwezigheid, de afwezigheid of de vervormingen van de wil verklaren vaak verschillende psychische problemen en zienswijzen. De wil van de mens moet versterkt worden en onafhankelijk gemaakt worden van andere mensen of invloeden.</w:t>
      </w:r>
    </w:p>
    <w:p w14:paraId="699CE174" w14:textId="6E31C2D4" w:rsidR="0010724C" w:rsidRDefault="0010724C" w:rsidP="00B769BF">
      <w:pPr>
        <w:spacing w:before="100" w:beforeAutospacing="1" w:after="100" w:afterAutospacing="1" w:line="264" w:lineRule="atLeast"/>
        <w:outlineLvl w:val="2"/>
        <w:rPr>
          <w:rFonts w:ascii="Helvetica" w:eastAsia="Times New Roman" w:hAnsi="Helvetica" w:cs="Times New Roman"/>
          <w:b/>
          <w:bCs/>
          <w:color w:val="000000"/>
          <w:kern w:val="0"/>
          <w:sz w:val="28"/>
          <w:szCs w:val="28"/>
          <w:lang w:eastAsia="nl-NL"/>
          <w14:ligatures w14:val="none"/>
        </w:rPr>
      </w:pPr>
      <w:r>
        <w:rPr>
          <w:rFonts w:ascii="Helvetica" w:eastAsia="Times New Roman" w:hAnsi="Helvetica" w:cs="Times New Roman"/>
          <w:b/>
          <w:bCs/>
          <w:noProof/>
          <w:color w:val="000000"/>
          <w:kern w:val="0"/>
          <w:sz w:val="28"/>
          <w:szCs w:val="28"/>
          <w:lang w:eastAsia="nl-NL"/>
        </w:rPr>
        <w:drawing>
          <wp:inline distT="0" distB="0" distL="0" distR="0" wp14:anchorId="060C2E23" wp14:editId="0B10A3AD">
            <wp:extent cx="3391025" cy="2714450"/>
            <wp:effectExtent l="0" t="0" r="0"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5">
                      <a:extLst>
                        <a:ext uri="{28A0092B-C50C-407E-A947-70E740481C1C}">
                          <a14:useLocalDpi xmlns:a14="http://schemas.microsoft.com/office/drawing/2010/main" val="0"/>
                        </a:ext>
                      </a:extLst>
                    </a:blip>
                    <a:stretch>
                      <a:fillRect/>
                    </a:stretch>
                  </pic:blipFill>
                  <pic:spPr>
                    <a:xfrm>
                      <a:off x="0" y="0"/>
                      <a:ext cx="3427234" cy="2743435"/>
                    </a:xfrm>
                    <a:prstGeom prst="rect">
                      <a:avLst/>
                    </a:prstGeom>
                  </pic:spPr>
                </pic:pic>
              </a:graphicData>
            </a:graphic>
          </wp:inline>
        </w:drawing>
      </w:r>
    </w:p>
    <w:p w14:paraId="16CE62B4" w14:textId="00938571" w:rsidR="00B769BF" w:rsidRPr="00B769BF" w:rsidRDefault="00B769BF" w:rsidP="00B769BF">
      <w:pPr>
        <w:spacing w:before="100" w:beforeAutospacing="1" w:after="100" w:afterAutospacing="1" w:line="264" w:lineRule="atLeast"/>
        <w:outlineLvl w:val="2"/>
        <w:rPr>
          <w:rFonts w:ascii="Helvetica" w:eastAsia="Times New Roman" w:hAnsi="Helvetica" w:cs="Times New Roman"/>
          <w:b/>
          <w:bCs/>
          <w:color w:val="000000"/>
          <w:kern w:val="0"/>
          <w:sz w:val="28"/>
          <w:szCs w:val="28"/>
          <w:lang w:eastAsia="nl-NL"/>
          <w14:ligatures w14:val="none"/>
        </w:rPr>
      </w:pPr>
      <w:r w:rsidRPr="00B769BF">
        <w:rPr>
          <w:rFonts w:ascii="Helvetica" w:eastAsia="Times New Roman" w:hAnsi="Helvetica" w:cs="Times New Roman"/>
          <w:b/>
          <w:bCs/>
          <w:color w:val="000000"/>
          <w:kern w:val="0"/>
          <w:sz w:val="28"/>
          <w:szCs w:val="28"/>
          <w:lang w:eastAsia="nl-NL"/>
          <w14:ligatures w14:val="none"/>
        </w:rPr>
        <w:t>Andere technieken</w:t>
      </w:r>
    </w:p>
    <w:p w14:paraId="06AD47FE" w14:textId="05AFBD70" w:rsidR="00B769BF" w:rsidRPr="00B769BF" w:rsidRDefault="00B769BF" w:rsidP="00B769BF">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B769BF">
        <w:rPr>
          <w:rFonts w:ascii="Helvetica" w:eastAsia="Times New Roman" w:hAnsi="Helvetica" w:cs="Times New Roman"/>
          <w:color w:val="000000"/>
          <w:kern w:val="0"/>
          <w:sz w:val="20"/>
          <w:szCs w:val="20"/>
          <w:lang w:eastAsia="nl-NL"/>
          <w14:ligatures w14:val="none"/>
        </w:rPr>
        <w:t xml:space="preserve">Een andere techniek is: scherp en helder denken, de zogenaamde reflectieve meditatie. Symbolen worden doelgericht gebruikt om toegang te krijgen tot de doorgaans niet bereikbare bewustzijnstoestanden. Zo moet er, door GEDACHTENKRACHT EN VISUALISATIE geoefend worden om nieuwe patronen in de </w:t>
      </w:r>
      <w:r w:rsidRPr="00B769BF">
        <w:rPr>
          <w:rFonts w:ascii="Helvetica" w:eastAsia="Times New Roman" w:hAnsi="Helvetica" w:cs="Times New Roman"/>
          <w:color w:val="000000"/>
          <w:kern w:val="0"/>
          <w:sz w:val="20"/>
          <w:szCs w:val="20"/>
          <w:lang w:eastAsia="nl-NL"/>
          <w14:ligatures w14:val="none"/>
        </w:rPr>
        <w:t>psyché</w:t>
      </w:r>
      <w:r w:rsidRPr="00B769BF">
        <w:rPr>
          <w:rFonts w:ascii="Helvetica" w:eastAsia="Times New Roman" w:hAnsi="Helvetica" w:cs="Times New Roman"/>
          <w:color w:val="000000"/>
          <w:kern w:val="0"/>
          <w:sz w:val="20"/>
          <w:szCs w:val="20"/>
          <w:lang w:eastAsia="nl-NL"/>
          <w14:ligatures w14:val="none"/>
        </w:rPr>
        <w:t xml:space="preserve"> te leggen. Deze transformerende werking wordt benut om eerdere gewoonten op te heffen en tegelijk andere energiepatronen te manipuleren. De bedoeling is zo het analyserend denken te ontwijken en intuïtie op te wekken, en zo mensen geestelijk "gevoelig" te maken. Een voorbeeld van zo'n symbool in een visualisatieoefening is de VLAM.</w:t>
      </w:r>
    </w:p>
    <w:p w14:paraId="40AFA261" w14:textId="0D930F7C" w:rsidR="00B769BF" w:rsidRPr="00B769BF" w:rsidRDefault="00B769BF" w:rsidP="00B769BF">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B769BF">
        <w:rPr>
          <w:rFonts w:ascii="Helvetica" w:eastAsia="Times New Roman" w:hAnsi="Helvetica" w:cs="Times New Roman"/>
          <w:i/>
          <w:iCs/>
          <w:color w:val="000000"/>
          <w:kern w:val="0"/>
          <w:sz w:val="20"/>
          <w:szCs w:val="20"/>
          <w:lang w:eastAsia="nl-NL"/>
          <w14:ligatures w14:val="none"/>
        </w:rPr>
        <w:t xml:space="preserve">"Stel je een brandende vlam voor. Zie haar dansen en steeds veranderende figuren maken in de lucht. Kijk in de vlam, terwijl ze beweegt; probeer haar hoedanigheid te ervaren. Denk, terwijl je deze vlam blijft visualiseren, over vuur en haar uitingsvormen daarvan in de </w:t>
      </w:r>
      <w:r w:rsidRPr="00B769BF">
        <w:rPr>
          <w:rFonts w:ascii="Helvetica" w:eastAsia="Times New Roman" w:hAnsi="Helvetica" w:cs="Times New Roman"/>
          <w:i/>
          <w:iCs/>
          <w:color w:val="000000"/>
          <w:kern w:val="0"/>
          <w:sz w:val="20"/>
          <w:szCs w:val="20"/>
          <w:lang w:eastAsia="nl-NL"/>
          <w14:ligatures w14:val="none"/>
        </w:rPr>
        <w:t>psyché</w:t>
      </w:r>
      <w:r w:rsidRPr="00B769BF">
        <w:rPr>
          <w:rFonts w:ascii="Helvetica" w:eastAsia="Times New Roman" w:hAnsi="Helvetica" w:cs="Times New Roman"/>
          <w:i/>
          <w:iCs/>
          <w:color w:val="000000"/>
          <w:kern w:val="0"/>
          <w:sz w:val="20"/>
          <w:szCs w:val="20"/>
          <w:lang w:eastAsia="nl-NL"/>
          <w14:ligatures w14:val="none"/>
        </w:rPr>
        <w:t>: persoonlijke warmte, uitstraling, ontvlammende liefde of vreugde, vurig enthousiasme of gloedvolle hartstocht. Tenslotte, terwijl je de vlam voor je 'geestesoog' houdt, stel je je voor (langzaam) dat je wordt aangestoken door het vuur en dat je zelf die vlam wordt."</w:t>
      </w:r>
    </w:p>
    <w:p w14:paraId="2CF54B8A" w14:textId="77777777" w:rsidR="00B769BF" w:rsidRPr="00B769BF" w:rsidRDefault="00B769BF" w:rsidP="00B769BF">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B769BF">
        <w:rPr>
          <w:rFonts w:ascii="Helvetica" w:eastAsia="Times New Roman" w:hAnsi="Helvetica" w:cs="Times New Roman"/>
          <w:color w:val="000000"/>
          <w:kern w:val="0"/>
          <w:sz w:val="20"/>
          <w:szCs w:val="20"/>
          <w:lang w:eastAsia="nl-NL"/>
          <w14:ligatures w14:val="none"/>
        </w:rPr>
        <w:lastRenderedPageBreak/>
        <w:t xml:space="preserve">Om het zogenaamde bovenbewuste te verkennen, gebruikt </w:t>
      </w:r>
      <w:proofErr w:type="spellStart"/>
      <w:r w:rsidRPr="00B769BF">
        <w:rPr>
          <w:rFonts w:ascii="Helvetica" w:eastAsia="Times New Roman" w:hAnsi="Helvetica" w:cs="Times New Roman"/>
          <w:color w:val="000000"/>
          <w:kern w:val="0"/>
          <w:sz w:val="20"/>
          <w:szCs w:val="20"/>
          <w:lang w:eastAsia="nl-NL"/>
          <w14:ligatures w14:val="none"/>
        </w:rPr>
        <w:t>Assagioli</w:t>
      </w:r>
      <w:proofErr w:type="spellEnd"/>
      <w:r w:rsidRPr="00B769BF">
        <w:rPr>
          <w:rFonts w:ascii="Helvetica" w:eastAsia="Times New Roman" w:hAnsi="Helvetica" w:cs="Times New Roman"/>
          <w:color w:val="000000"/>
          <w:kern w:val="0"/>
          <w:sz w:val="20"/>
          <w:szCs w:val="20"/>
          <w:lang w:eastAsia="nl-NL"/>
          <w14:ligatures w14:val="none"/>
        </w:rPr>
        <w:t xml:space="preserve"> spirituele psychotechnieken. Er zijn twee hoofdgroepen van symbolen om het spirituele "zelf" aan te geven of op te roepen. De eerste groep bestaat uit abstracte of geometrische natuursymbolen, zoals bijvoorbeeld de zon, een ster, een roos of een lotusbloem. De tweede groep van symbolen, die het spirituele "zelf" moeten realiseren, zijn personen. </w:t>
      </w:r>
      <w:proofErr w:type="spellStart"/>
      <w:r w:rsidRPr="00B769BF">
        <w:rPr>
          <w:rFonts w:ascii="Helvetica" w:eastAsia="Times New Roman" w:hAnsi="Helvetica" w:cs="Times New Roman"/>
          <w:color w:val="000000"/>
          <w:kern w:val="0"/>
          <w:sz w:val="20"/>
          <w:szCs w:val="20"/>
          <w:lang w:eastAsia="nl-NL"/>
          <w14:ligatures w14:val="none"/>
        </w:rPr>
        <w:t>Assagioli</w:t>
      </w:r>
      <w:proofErr w:type="spellEnd"/>
      <w:r w:rsidRPr="00B769BF">
        <w:rPr>
          <w:rFonts w:ascii="Helvetica" w:eastAsia="Times New Roman" w:hAnsi="Helvetica" w:cs="Times New Roman"/>
          <w:color w:val="000000"/>
          <w:kern w:val="0"/>
          <w:sz w:val="20"/>
          <w:szCs w:val="20"/>
          <w:lang w:eastAsia="nl-NL"/>
          <w14:ligatures w14:val="none"/>
        </w:rPr>
        <w:t xml:space="preserve"> noemt een engel: de "innerlijke Christus", de mystieke innerlijke krijgsman of de innerlijke meester of leraar. De techniek bestaat uit een innerlijke dialoog.</w:t>
      </w:r>
    </w:p>
    <w:p w14:paraId="595FC0FA" w14:textId="51511202" w:rsidR="00B769BF" w:rsidRPr="00B769BF" w:rsidRDefault="00B769BF" w:rsidP="00B769BF">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B769BF">
        <w:rPr>
          <w:rFonts w:ascii="Helvetica" w:eastAsia="Times New Roman" w:hAnsi="Helvetica" w:cs="Times New Roman"/>
          <w:color w:val="000000"/>
          <w:kern w:val="0"/>
          <w:sz w:val="20"/>
          <w:szCs w:val="20"/>
          <w:lang w:eastAsia="nl-NL"/>
          <w14:ligatures w14:val="none"/>
        </w:rPr>
        <w:t xml:space="preserve">Bij een probleem dient de innerlijke leraar, die in ons zou wonen, in het spirituele "zelf" moeten worden aangesproken. Dit kan pas na een zogenaamde innerlijke reis, een beklimming van verschillende niveaus van het zogenaamde bewuste en bovenbewuste. </w:t>
      </w:r>
      <w:proofErr w:type="spellStart"/>
      <w:r w:rsidRPr="00B769BF">
        <w:rPr>
          <w:rFonts w:ascii="Helvetica" w:eastAsia="Times New Roman" w:hAnsi="Helvetica" w:cs="Times New Roman"/>
          <w:color w:val="000000"/>
          <w:kern w:val="0"/>
          <w:sz w:val="20"/>
          <w:szCs w:val="20"/>
          <w:lang w:eastAsia="nl-NL"/>
          <w14:ligatures w14:val="none"/>
        </w:rPr>
        <w:t>Assagioli</w:t>
      </w:r>
      <w:proofErr w:type="spellEnd"/>
      <w:r w:rsidRPr="00B769BF">
        <w:rPr>
          <w:rFonts w:ascii="Helvetica" w:eastAsia="Times New Roman" w:hAnsi="Helvetica" w:cs="Times New Roman"/>
          <w:color w:val="000000"/>
          <w:kern w:val="0"/>
          <w:sz w:val="20"/>
          <w:szCs w:val="20"/>
          <w:lang w:eastAsia="nl-NL"/>
          <w14:ligatures w14:val="none"/>
        </w:rPr>
        <w:t xml:space="preserve"> adviseert christenen de "innerlijke Christus" als aanspreekpunt te nemen en zoveel mogelijk gebruik te maken van de terminologie van christenen, weliswaar met de leerstellingen van de </w:t>
      </w:r>
      <w:r w:rsidRPr="00B769BF">
        <w:rPr>
          <w:rFonts w:ascii="Helvetica" w:eastAsia="Times New Roman" w:hAnsi="Helvetica" w:cs="Times New Roman"/>
          <w:color w:val="000000"/>
          <w:kern w:val="0"/>
          <w:sz w:val="20"/>
          <w:szCs w:val="20"/>
          <w:lang w:eastAsia="nl-NL"/>
          <w14:ligatures w14:val="none"/>
        </w:rPr>
        <w:t>psychosynthese</w:t>
      </w:r>
      <w:r w:rsidRPr="00B769BF">
        <w:rPr>
          <w:rFonts w:ascii="Helvetica" w:eastAsia="Times New Roman" w:hAnsi="Helvetica" w:cs="Times New Roman"/>
          <w:color w:val="000000"/>
          <w:kern w:val="0"/>
          <w:sz w:val="20"/>
          <w:szCs w:val="20"/>
          <w:lang w:eastAsia="nl-NL"/>
          <w14:ligatures w14:val="none"/>
        </w:rPr>
        <w:t xml:space="preserve">. Op bladzijde 228 van zijn boek over </w:t>
      </w:r>
      <w:r w:rsidRPr="00B769BF">
        <w:rPr>
          <w:rFonts w:ascii="Helvetica" w:eastAsia="Times New Roman" w:hAnsi="Helvetica" w:cs="Times New Roman"/>
          <w:color w:val="000000"/>
          <w:kern w:val="0"/>
          <w:sz w:val="20"/>
          <w:szCs w:val="20"/>
          <w:lang w:eastAsia="nl-NL"/>
          <w14:ligatures w14:val="none"/>
        </w:rPr>
        <w:t>psychosynthese</w:t>
      </w:r>
      <w:r w:rsidRPr="00B769BF">
        <w:rPr>
          <w:rFonts w:ascii="Helvetica" w:eastAsia="Times New Roman" w:hAnsi="Helvetica" w:cs="Times New Roman"/>
          <w:color w:val="000000"/>
          <w:kern w:val="0"/>
          <w:sz w:val="20"/>
          <w:szCs w:val="20"/>
          <w:lang w:eastAsia="nl-NL"/>
          <w14:ligatures w14:val="none"/>
        </w:rPr>
        <w:t xml:space="preserve"> geeft hij zelfs aan dat christenen de "innerlijke Christus" VERWARREN met de "figuur van Christus uit de Bijbel". Maar, vervolgt hij, het is meestal niet raadzaam hen dit onderscheid duidelijk te maken (!!!).</w:t>
      </w:r>
    </w:p>
    <w:p w14:paraId="497B1A7A" w14:textId="06EE14C7" w:rsidR="00B769BF" w:rsidRPr="00B769BF" w:rsidRDefault="00B769BF" w:rsidP="00B769BF">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B769BF">
        <w:rPr>
          <w:rFonts w:ascii="Helvetica" w:eastAsia="Times New Roman" w:hAnsi="Helvetica" w:cs="Times New Roman"/>
          <w:color w:val="000000"/>
          <w:kern w:val="0"/>
          <w:sz w:val="20"/>
          <w:szCs w:val="20"/>
          <w:lang w:eastAsia="nl-NL"/>
          <w14:ligatures w14:val="none"/>
        </w:rPr>
        <w:t xml:space="preserve">Verder geeft hij, als oefeningen voor spirituele </w:t>
      </w:r>
      <w:r w:rsidRPr="00B769BF">
        <w:rPr>
          <w:rFonts w:ascii="Helvetica" w:eastAsia="Times New Roman" w:hAnsi="Helvetica" w:cs="Times New Roman"/>
          <w:color w:val="000000"/>
          <w:kern w:val="0"/>
          <w:sz w:val="20"/>
          <w:szCs w:val="20"/>
          <w:lang w:eastAsia="nl-NL"/>
          <w14:ligatures w14:val="none"/>
        </w:rPr>
        <w:t>psychosynthese</w:t>
      </w:r>
      <w:r w:rsidRPr="00B769BF">
        <w:rPr>
          <w:rFonts w:ascii="Helvetica" w:eastAsia="Times New Roman" w:hAnsi="Helvetica" w:cs="Times New Roman"/>
          <w:color w:val="000000"/>
          <w:kern w:val="0"/>
          <w:sz w:val="20"/>
          <w:szCs w:val="20"/>
          <w:lang w:eastAsia="nl-NL"/>
          <w14:ligatures w14:val="none"/>
        </w:rPr>
        <w:t>, het oefenen met spirituele symbolen, zoals die in opera's van Wagner, Lohengrin, Parsifal of bij Dante (Goddelijke Komedie) te vinden zijn. Door meditatie en visualisatieoefeningen wordt het denken steeds stilgelegd, opdat de intuïtie, de geestelijke ontvankelijkheid, zou kunnen ontwaken, die vervolgens, door symbolen en dialoog met de "innerlijke leraar", de mens op een hoger bewustzijn moeten brengen.</w:t>
      </w:r>
    </w:p>
    <w:p w14:paraId="12B38421" w14:textId="6BB8D47A" w:rsidR="00B769BF" w:rsidRPr="00B769BF" w:rsidRDefault="00B769BF" w:rsidP="00B769BF">
      <w:pPr>
        <w:spacing w:before="100" w:beforeAutospacing="1" w:after="100" w:afterAutospacing="1" w:line="264" w:lineRule="atLeast"/>
        <w:outlineLvl w:val="2"/>
        <w:rPr>
          <w:rFonts w:ascii="Helvetica" w:eastAsia="Times New Roman" w:hAnsi="Helvetica" w:cs="Times New Roman"/>
          <w:b/>
          <w:bCs/>
          <w:color w:val="000000"/>
          <w:kern w:val="0"/>
          <w:sz w:val="28"/>
          <w:szCs w:val="28"/>
          <w:lang w:eastAsia="nl-NL"/>
          <w14:ligatures w14:val="none"/>
        </w:rPr>
      </w:pPr>
      <w:r w:rsidRPr="00B769BF">
        <w:rPr>
          <w:rFonts w:ascii="Helvetica" w:eastAsia="Times New Roman" w:hAnsi="Helvetica" w:cs="Times New Roman"/>
          <w:b/>
          <w:bCs/>
          <w:color w:val="000000"/>
          <w:kern w:val="0"/>
          <w:sz w:val="28"/>
          <w:szCs w:val="28"/>
          <w:lang w:eastAsia="nl-NL"/>
          <w14:ligatures w14:val="none"/>
        </w:rPr>
        <w:t xml:space="preserve">Kritiek op de </w:t>
      </w:r>
      <w:r w:rsidRPr="00B769BF">
        <w:rPr>
          <w:rFonts w:ascii="Helvetica" w:eastAsia="Times New Roman" w:hAnsi="Helvetica" w:cs="Times New Roman"/>
          <w:b/>
          <w:bCs/>
          <w:color w:val="000000"/>
          <w:kern w:val="0"/>
          <w:sz w:val="28"/>
          <w:szCs w:val="28"/>
          <w:lang w:eastAsia="nl-NL"/>
          <w14:ligatures w14:val="none"/>
        </w:rPr>
        <w:t>psychosynthese</w:t>
      </w:r>
    </w:p>
    <w:p w14:paraId="0BE0963F" w14:textId="745F51E7" w:rsidR="00B769BF" w:rsidRPr="00B769BF" w:rsidRDefault="00B769BF" w:rsidP="00B769BF">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B769BF">
        <w:rPr>
          <w:rFonts w:ascii="Helvetica" w:eastAsia="Times New Roman" w:hAnsi="Helvetica" w:cs="Times New Roman"/>
          <w:color w:val="000000"/>
          <w:kern w:val="0"/>
          <w:sz w:val="20"/>
          <w:szCs w:val="20"/>
          <w:lang w:eastAsia="nl-NL"/>
          <w14:ligatures w14:val="none"/>
        </w:rPr>
        <w:t>Psychosynthese</w:t>
      </w:r>
      <w:r w:rsidRPr="00B769BF">
        <w:rPr>
          <w:rFonts w:ascii="Helvetica" w:eastAsia="Times New Roman" w:hAnsi="Helvetica" w:cs="Times New Roman"/>
          <w:color w:val="000000"/>
          <w:kern w:val="0"/>
          <w:sz w:val="20"/>
          <w:szCs w:val="20"/>
          <w:lang w:eastAsia="nl-NL"/>
          <w14:ligatures w14:val="none"/>
        </w:rPr>
        <w:t xml:space="preserve"> is </w:t>
      </w:r>
      <w:r w:rsidRPr="00B769BF">
        <w:rPr>
          <w:rFonts w:ascii="Helvetica" w:eastAsia="Times New Roman" w:hAnsi="Helvetica" w:cs="Times New Roman"/>
          <w:color w:val="000000"/>
          <w:kern w:val="0"/>
          <w:sz w:val="20"/>
          <w:szCs w:val="20"/>
          <w:lang w:eastAsia="nl-NL"/>
          <w14:ligatures w14:val="none"/>
        </w:rPr>
        <w:t>één</w:t>
      </w:r>
      <w:r w:rsidRPr="00B769BF">
        <w:rPr>
          <w:rFonts w:ascii="Helvetica" w:eastAsia="Times New Roman" w:hAnsi="Helvetica" w:cs="Times New Roman"/>
          <w:color w:val="000000"/>
          <w:kern w:val="0"/>
          <w:sz w:val="20"/>
          <w:szCs w:val="20"/>
          <w:lang w:eastAsia="nl-NL"/>
          <w14:ligatures w14:val="none"/>
        </w:rPr>
        <w:t xml:space="preserve"> van de moderne </w:t>
      </w:r>
      <w:r w:rsidRPr="00B769BF">
        <w:rPr>
          <w:rFonts w:ascii="Helvetica" w:eastAsia="Times New Roman" w:hAnsi="Helvetica" w:cs="Times New Roman"/>
          <w:color w:val="000000"/>
          <w:kern w:val="0"/>
          <w:sz w:val="20"/>
          <w:szCs w:val="20"/>
          <w:lang w:eastAsia="nl-NL"/>
          <w14:ligatures w14:val="none"/>
        </w:rPr>
        <w:t>therapieën</w:t>
      </w:r>
      <w:r w:rsidRPr="00B769BF">
        <w:rPr>
          <w:rFonts w:ascii="Helvetica" w:eastAsia="Times New Roman" w:hAnsi="Helvetica" w:cs="Times New Roman"/>
          <w:color w:val="000000"/>
          <w:kern w:val="0"/>
          <w:sz w:val="20"/>
          <w:szCs w:val="20"/>
          <w:lang w:eastAsia="nl-NL"/>
          <w14:ligatures w14:val="none"/>
        </w:rPr>
        <w:t xml:space="preserve">, waarin de mens leert zich te vergoddelijken. Vanuit een </w:t>
      </w:r>
      <w:r w:rsidRPr="00B769BF">
        <w:rPr>
          <w:rFonts w:ascii="Helvetica" w:eastAsia="Times New Roman" w:hAnsi="Helvetica" w:cs="Times New Roman"/>
          <w:color w:val="000000"/>
          <w:kern w:val="0"/>
          <w:sz w:val="20"/>
          <w:szCs w:val="20"/>
          <w:lang w:eastAsia="nl-NL"/>
          <w14:ligatures w14:val="none"/>
        </w:rPr>
        <w:t>oriëntatie</w:t>
      </w:r>
      <w:r w:rsidRPr="00B769BF">
        <w:rPr>
          <w:rFonts w:ascii="Helvetica" w:eastAsia="Times New Roman" w:hAnsi="Helvetica" w:cs="Times New Roman"/>
          <w:color w:val="000000"/>
          <w:kern w:val="0"/>
          <w:sz w:val="20"/>
          <w:szCs w:val="20"/>
          <w:lang w:eastAsia="nl-NL"/>
          <w14:ligatures w14:val="none"/>
        </w:rPr>
        <w:t xml:space="preserve"> op het zelfbewustzijn moet de mens zich laten opnemen en transformeren naar een hoger bewustzijn, dat individuele belangen en tegenstellingen overstijgt. Er wordt gesuggereerd dat er een </w:t>
      </w:r>
      <w:r w:rsidRPr="00B769BF">
        <w:rPr>
          <w:rFonts w:ascii="Helvetica" w:eastAsia="Times New Roman" w:hAnsi="Helvetica" w:cs="Times New Roman"/>
          <w:color w:val="000000"/>
          <w:kern w:val="0"/>
          <w:sz w:val="20"/>
          <w:szCs w:val="20"/>
          <w:lang w:eastAsia="nl-NL"/>
          <w14:ligatures w14:val="none"/>
        </w:rPr>
        <w:t>hiërarchie</w:t>
      </w:r>
      <w:r w:rsidRPr="00B769BF">
        <w:rPr>
          <w:rFonts w:ascii="Helvetica" w:eastAsia="Times New Roman" w:hAnsi="Helvetica" w:cs="Times New Roman"/>
          <w:color w:val="000000"/>
          <w:kern w:val="0"/>
          <w:sz w:val="20"/>
          <w:szCs w:val="20"/>
          <w:lang w:eastAsia="nl-NL"/>
          <w14:ligatures w14:val="none"/>
        </w:rPr>
        <w:t xml:space="preserve"> van bewustzijn bestaat met niveaus, die in elkaar overgaan of evolueren en die zelfs gestuurd zou kunnen worden. Dit is een idee, dat in de hindoeliteratuur en de gedachten van Jung voorkomt, maar zeker niet in de Bijbel.</w:t>
      </w:r>
    </w:p>
    <w:p w14:paraId="41F0A177" w14:textId="7935EEA5" w:rsidR="00B769BF" w:rsidRPr="00B769BF" w:rsidRDefault="00B769BF" w:rsidP="00B769BF">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B769BF">
        <w:rPr>
          <w:rFonts w:ascii="Helvetica" w:eastAsia="Times New Roman" w:hAnsi="Helvetica" w:cs="Times New Roman"/>
          <w:color w:val="000000"/>
          <w:kern w:val="0"/>
          <w:sz w:val="20"/>
          <w:szCs w:val="20"/>
          <w:lang w:eastAsia="nl-NL"/>
          <w14:ligatures w14:val="none"/>
        </w:rPr>
        <w:t xml:space="preserve">Om God te dienen, hoeven we niet eerst naar een hogere werkelijkheid te transcenderen, maar we dienen Hem in deze wereld. Dit is Zijn wereld. Het begrip grenservaring of </w:t>
      </w:r>
      <w:r w:rsidRPr="00B769BF">
        <w:rPr>
          <w:rFonts w:ascii="Helvetica" w:eastAsia="Times New Roman" w:hAnsi="Helvetica" w:cs="Times New Roman"/>
          <w:color w:val="000000"/>
          <w:kern w:val="0"/>
          <w:sz w:val="20"/>
          <w:szCs w:val="20"/>
          <w:lang w:eastAsia="nl-NL"/>
          <w14:ligatures w14:val="none"/>
        </w:rPr>
        <w:t>piekervaring</w:t>
      </w:r>
      <w:r w:rsidRPr="00B769BF">
        <w:rPr>
          <w:rFonts w:ascii="Helvetica" w:eastAsia="Times New Roman" w:hAnsi="Helvetica" w:cs="Times New Roman"/>
          <w:color w:val="000000"/>
          <w:kern w:val="0"/>
          <w:sz w:val="20"/>
          <w:szCs w:val="20"/>
          <w:lang w:eastAsia="nl-NL"/>
          <w14:ligatures w14:val="none"/>
        </w:rPr>
        <w:t xml:space="preserve"> betekent vaak het tenietdoen van ieder besef van geschapen werkelijkheid, inclusief het stelsel van normen dat God aan alle mensen heeft gegeven. (Gen.2, Gen.9, Rom.1,2) Hierdoor wordt de van God afgevallen mens geconditioneerd tot een omgang met demonen, die als verleidende geesten of innerlijke leraren, of zelfs als de innerlijke Christus worden voorgespiegeld. De </w:t>
      </w:r>
      <w:r w:rsidRPr="00B769BF">
        <w:rPr>
          <w:rFonts w:ascii="Helvetica" w:eastAsia="Times New Roman" w:hAnsi="Helvetica" w:cs="Times New Roman"/>
          <w:color w:val="000000"/>
          <w:kern w:val="0"/>
          <w:sz w:val="20"/>
          <w:szCs w:val="20"/>
          <w:lang w:eastAsia="nl-NL"/>
          <w14:ligatures w14:val="none"/>
        </w:rPr>
        <w:t>alles overstijgende</w:t>
      </w:r>
      <w:r w:rsidRPr="00B769BF">
        <w:rPr>
          <w:rFonts w:ascii="Helvetica" w:eastAsia="Times New Roman" w:hAnsi="Helvetica" w:cs="Times New Roman"/>
          <w:color w:val="000000"/>
          <w:kern w:val="0"/>
          <w:sz w:val="20"/>
          <w:szCs w:val="20"/>
          <w:lang w:eastAsia="nl-NL"/>
          <w14:ligatures w14:val="none"/>
        </w:rPr>
        <w:t xml:space="preserve"> geest (spiritueel bewustzijn) heeft alle kenmerken van de pseudo-Christus, de satan, die de mens de oeroude leugen voorhoudt: als God te kunnen zijn. (Gen.3:5, </w:t>
      </w:r>
      <w:proofErr w:type="gramStart"/>
      <w:r w:rsidRPr="00B769BF">
        <w:rPr>
          <w:rFonts w:ascii="Helvetica" w:eastAsia="Times New Roman" w:hAnsi="Helvetica" w:cs="Times New Roman"/>
          <w:color w:val="000000"/>
          <w:kern w:val="0"/>
          <w:sz w:val="20"/>
          <w:szCs w:val="20"/>
          <w:lang w:eastAsia="nl-NL"/>
          <w14:ligatures w14:val="none"/>
        </w:rPr>
        <w:t>1.Joh.</w:t>
      </w:r>
      <w:proofErr w:type="gramEnd"/>
      <w:r w:rsidRPr="00B769BF">
        <w:rPr>
          <w:rFonts w:ascii="Helvetica" w:eastAsia="Times New Roman" w:hAnsi="Helvetica" w:cs="Times New Roman"/>
          <w:color w:val="000000"/>
          <w:kern w:val="0"/>
          <w:sz w:val="20"/>
          <w:szCs w:val="20"/>
          <w:lang w:eastAsia="nl-NL"/>
          <w14:ligatures w14:val="none"/>
        </w:rPr>
        <w:t>2:22)</w:t>
      </w:r>
    </w:p>
    <w:p w14:paraId="476F1D02" w14:textId="5EE122E6" w:rsidR="00B769BF" w:rsidRPr="00B769BF" w:rsidRDefault="00B769BF" w:rsidP="00B769BF">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B769BF">
        <w:rPr>
          <w:rFonts w:ascii="Helvetica" w:eastAsia="Times New Roman" w:hAnsi="Helvetica" w:cs="Times New Roman"/>
          <w:color w:val="000000"/>
          <w:kern w:val="0"/>
          <w:sz w:val="20"/>
          <w:szCs w:val="20"/>
          <w:lang w:eastAsia="nl-NL"/>
          <w14:ligatures w14:val="none"/>
        </w:rPr>
        <w:t>Psychosynthese</w:t>
      </w:r>
      <w:r w:rsidRPr="00B769BF">
        <w:rPr>
          <w:rFonts w:ascii="Helvetica" w:eastAsia="Times New Roman" w:hAnsi="Helvetica" w:cs="Times New Roman"/>
          <w:color w:val="000000"/>
          <w:kern w:val="0"/>
          <w:sz w:val="20"/>
          <w:szCs w:val="20"/>
          <w:lang w:eastAsia="nl-NL"/>
          <w14:ligatures w14:val="none"/>
        </w:rPr>
        <w:t xml:space="preserve"> is ook gefundeerd op het hindoeïstisch monisme (= letterlijk: eenheidsleer). Dit is een poging de veelheid aan verschijnselen tot een strikte eenheid terug te brengen. De zichtbare werkelijkheid is niets anders dan een verstoffelijking van de manier waarop jij haar ziet. In westerse termen betekent dat bijvoorbeeld dat er veel verschil is tussen mensen, goden of ideeën, maar dat alles in principe gelijkwaardig is. De exclusiviteit van de Bijbel, als </w:t>
      </w:r>
      <w:r w:rsidRPr="00B769BF">
        <w:rPr>
          <w:rFonts w:ascii="Helvetica" w:eastAsia="Times New Roman" w:hAnsi="Helvetica" w:cs="Times New Roman"/>
          <w:color w:val="000000"/>
          <w:kern w:val="0"/>
          <w:sz w:val="20"/>
          <w:szCs w:val="20"/>
          <w:lang w:eastAsia="nl-NL"/>
          <w14:ligatures w14:val="none"/>
        </w:rPr>
        <w:t>het</w:t>
      </w:r>
      <w:r w:rsidRPr="00B769BF">
        <w:rPr>
          <w:rFonts w:ascii="Helvetica" w:eastAsia="Times New Roman" w:hAnsi="Helvetica" w:cs="Times New Roman"/>
          <w:color w:val="000000"/>
          <w:kern w:val="0"/>
          <w:sz w:val="20"/>
          <w:szCs w:val="20"/>
          <w:lang w:eastAsia="nl-NL"/>
          <w14:ligatures w14:val="none"/>
        </w:rPr>
        <w:t xml:space="preserve"> geïnspireerde Woord van God, van Jezus als </w:t>
      </w:r>
      <w:r w:rsidRPr="00B769BF">
        <w:rPr>
          <w:rFonts w:ascii="Helvetica" w:eastAsia="Times New Roman" w:hAnsi="Helvetica" w:cs="Times New Roman"/>
          <w:color w:val="000000"/>
          <w:kern w:val="0"/>
          <w:sz w:val="20"/>
          <w:szCs w:val="20"/>
          <w:lang w:eastAsia="nl-NL"/>
          <w14:ligatures w14:val="none"/>
        </w:rPr>
        <w:t>de</w:t>
      </w:r>
      <w:r w:rsidRPr="00B769BF">
        <w:rPr>
          <w:rFonts w:ascii="Helvetica" w:eastAsia="Times New Roman" w:hAnsi="Helvetica" w:cs="Times New Roman"/>
          <w:color w:val="000000"/>
          <w:kern w:val="0"/>
          <w:sz w:val="20"/>
          <w:szCs w:val="20"/>
          <w:lang w:eastAsia="nl-NL"/>
          <w14:ligatures w14:val="none"/>
        </w:rPr>
        <w:t xml:space="preserve"> </w:t>
      </w:r>
      <w:r w:rsidRPr="00B769BF">
        <w:rPr>
          <w:rFonts w:ascii="Helvetica" w:eastAsia="Times New Roman" w:hAnsi="Helvetica" w:cs="Times New Roman"/>
          <w:color w:val="000000"/>
          <w:kern w:val="0"/>
          <w:sz w:val="20"/>
          <w:szCs w:val="20"/>
          <w:lang w:eastAsia="nl-NL"/>
          <w14:ligatures w14:val="none"/>
        </w:rPr>
        <w:t>Enige</w:t>
      </w:r>
      <w:r w:rsidRPr="00B769BF">
        <w:rPr>
          <w:rFonts w:ascii="Helvetica" w:eastAsia="Times New Roman" w:hAnsi="Helvetica" w:cs="Times New Roman"/>
          <w:color w:val="000000"/>
          <w:kern w:val="0"/>
          <w:sz w:val="20"/>
          <w:szCs w:val="20"/>
          <w:lang w:eastAsia="nl-NL"/>
          <w14:ligatures w14:val="none"/>
        </w:rPr>
        <w:t xml:space="preserve"> weg, evenals het huwelijk en de morele </w:t>
      </w:r>
      <w:r w:rsidRPr="00B769BF">
        <w:rPr>
          <w:rFonts w:ascii="Helvetica" w:eastAsia="Times New Roman" w:hAnsi="Helvetica" w:cs="Times New Roman"/>
          <w:color w:val="000000"/>
          <w:kern w:val="0"/>
          <w:sz w:val="20"/>
          <w:szCs w:val="20"/>
          <w:lang w:eastAsia="nl-NL"/>
          <w14:ligatures w14:val="none"/>
        </w:rPr>
        <w:t>waardeoordelen</w:t>
      </w:r>
      <w:r w:rsidRPr="00B769BF">
        <w:rPr>
          <w:rFonts w:ascii="Helvetica" w:eastAsia="Times New Roman" w:hAnsi="Helvetica" w:cs="Times New Roman"/>
          <w:color w:val="000000"/>
          <w:kern w:val="0"/>
          <w:sz w:val="20"/>
          <w:szCs w:val="20"/>
          <w:lang w:eastAsia="nl-NL"/>
          <w14:ligatures w14:val="none"/>
        </w:rPr>
        <w:t xml:space="preserve"> worden, bij voorbaat als "prehistorisch" en "fundamentalistisch" veroordeeld.</w:t>
      </w:r>
    </w:p>
    <w:p w14:paraId="0CB8BA35" w14:textId="77777777" w:rsidR="00B769BF" w:rsidRPr="00B769BF" w:rsidRDefault="00B769BF" w:rsidP="00B769BF">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B769BF">
        <w:rPr>
          <w:rFonts w:ascii="Helvetica" w:eastAsia="Times New Roman" w:hAnsi="Helvetica" w:cs="Times New Roman"/>
          <w:color w:val="000000"/>
          <w:kern w:val="0"/>
          <w:sz w:val="20"/>
          <w:szCs w:val="20"/>
          <w:lang w:eastAsia="nl-NL"/>
          <w14:ligatures w14:val="none"/>
        </w:rPr>
        <w:t>Tegenover het monisme staat het dualisme (twee-</w:t>
      </w:r>
      <w:proofErr w:type="spellStart"/>
      <w:r w:rsidRPr="00B769BF">
        <w:rPr>
          <w:rFonts w:ascii="Helvetica" w:eastAsia="Times New Roman" w:hAnsi="Helvetica" w:cs="Times New Roman"/>
          <w:color w:val="000000"/>
          <w:kern w:val="0"/>
          <w:sz w:val="20"/>
          <w:szCs w:val="20"/>
          <w:lang w:eastAsia="nl-NL"/>
          <w14:ligatures w14:val="none"/>
        </w:rPr>
        <w:t>heidsleer</w:t>
      </w:r>
      <w:proofErr w:type="spellEnd"/>
      <w:r w:rsidRPr="00B769BF">
        <w:rPr>
          <w:rFonts w:ascii="Helvetica" w:eastAsia="Times New Roman" w:hAnsi="Helvetica" w:cs="Times New Roman"/>
          <w:color w:val="000000"/>
          <w:kern w:val="0"/>
          <w:sz w:val="20"/>
          <w:szCs w:val="20"/>
          <w:lang w:eastAsia="nl-NL"/>
          <w14:ligatures w14:val="none"/>
        </w:rPr>
        <w:t>). Dit begrip is overal van toepassing, waar men de veelheid aan verschijnselen niet tot eenzelfde laatste eenheid herleidbaar acht, zoals goed en kwaad, die elkaar uitsluiten en eeuwig zijn.</w:t>
      </w:r>
    </w:p>
    <w:p w14:paraId="25CC4CFC" w14:textId="63050295" w:rsidR="00B769BF" w:rsidRPr="00B769BF" w:rsidRDefault="00B769BF" w:rsidP="00B769BF">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B769BF">
        <w:rPr>
          <w:rFonts w:ascii="Helvetica" w:eastAsia="Times New Roman" w:hAnsi="Helvetica" w:cs="Times New Roman"/>
          <w:color w:val="000000"/>
          <w:kern w:val="0"/>
          <w:sz w:val="20"/>
          <w:szCs w:val="20"/>
          <w:lang w:eastAsia="nl-NL"/>
          <w14:ligatures w14:val="none"/>
        </w:rPr>
        <w:t xml:space="preserve">Er bestaat ook een verkeerd dualisme, waar de Bijbel zich ook tegen verzet, bijvoorbeeld de scheiding tussen hoofd en hart, tussen woord en daad, tussen geloof en werken. Dit verkeerde dualisme maakt de mens innerlijk gespleten en hypocriet. Maar het </w:t>
      </w:r>
      <w:r w:rsidRPr="00B769BF">
        <w:rPr>
          <w:rFonts w:ascii="Helvetica" w:eastAsia="Times New Roman" w:hAnsi="Helvetica" w:cs="Times New Roman"/>
          <w:color w:val="000000"/>
          <w:kern w:val="0"/>
          <w:sz w:val="20"/>
          <w:szCs w:val="20"/>
          <w:lang w:eastAsia="nl-NL"/>
          <w14:ligatures w14:val="none"/>
        </w:rPr>
        <w:t>eenheid denken</w:t>
      </w:r>
      <w:r w:rsidRPr="00B769BF">
        <w:rPr>
          <w:rFonts w:ascii="Helvetica" w:eastAsia="Times New Roman" w:hAnsi="Helvetica" w:cs="Times New Roman"/>
          <w:color w:val="000000"/>
          <w:kern w:val="0"/>
          <w:sz w:val="20"/>
          <w:szCs w:val="20"/>
          <w:lang w:eastAsia="nl-NL"/>
          <w14:ligatures w14:val="none"/>
        </w:rPr>
        <w:t xml:space="preserve"> van de </w:t>
      </w:r>
      <w:proofErr w:type="spellStart"/>
      <w:r w:rsidRPr="00B769BF">
        <w:rPr>
          <w:rFonts w:ascii="Helvetica" w:eastAsia="Times New Roman" w:hAnsi="Helvetica" w:cs="Times New Roman"/>
          <w:color w:val="000000"/>
          <w:kern w:val="0"/>
          <w:sz w:val="20"/>
          <w:szCs w:val="20"/>
          <w:lang w:eastAsia="nl-NL"/>
          <w14:ligatures w14:val="none"/>
        </w:rPr>
        <w:t>psycho-synthese</w:t>
      </w:r>
      <w:proofErr w:type="spellEnd"/>
      <w:r w:rsidRPr="00B769BF">
        <w:rPr>
          <w:rFonts w:ascii="Helvetica" w:eastAsia="Times New Roman" w:hAnsi="Helvetica" w:cs="Times New Roman"/>
          <w:color w:val="000000"/>
          <w:kern w:val="0"/>
          <w:sz w:val="20"/>
          <w:szCs w:val="20"/>
          <w:lang w:eastAsia="nl-NL"/>
          <w14:ligatures w14:val="none"/>
        </w:rPr>
        <w:t xml:space="preserve"> rekent OOK af met iedere </w:t>
      </w:r>
      <w:r w:rsidRPr="00B769BF">
        <w:rPr>
          <w:rFonts w:ascii="Helvetica" w:eastAsia="Times New Roman" w:hAnsi="Helvetica" w:cs="Times New Roman"/>
          <w:color w:val="000000"/>
          <w:kern w:val="0"/>
          <w:sz w:val="20"/>
          <w:szCs w:val="20"/>
          <w:lang w:eastAsia="nl-NL"/>
          <w14:ligatures w14:val="none"/>
        </w:rPr>
        <w:t>Bijbelse</w:t>
      </w:r>
      <w:r w:rsidRPr="00B769BF">
        <w:rPr>
          <w:rFonts w:ascii="Helvetica" w:eastAsia="Times New Roman" w:hAnsi="Helvetica" w:cs="Times New Roman"/>
          <w:color w:val="000000"/>
          <w:kern w:val="0"/>
          <w:sz w:val="20"/>
          <w:szCs w:val="20"/>
          <w:lang w:eastAsia="nl-NL"/>
          <w14:ligatures w14:val="none"/>
        </w:rPr>
        <w:t xml:space="preserve"> onderscheiding, zoals bij schepping, zondeval en verlossing. In het </w:t>
      </w:r>
      <w:r w:rsidRPr="00B769BF">
        <w:rPr>
          <w:rFonts w:ascii="Helvetica" w:eastAsia="Times New Roman" w:hAnsi="Helvetica" w:cs="Times New Roman"/>
          <w:color w:val="000000"/>
          <w:kern w:val="0"/>
          <w:sz w:val="20"/>
          <w:szCs w:val="20"/>
          <w:lang w:eastAsia="nl-NL"/>
          <w14:ligatures w14:val="none"/>
        </w:rPr>
        <w:lastRenderedPageBreak/>
        <w:t>monistisch denken wordt iedere vorm van onderscheid ontkend of uitgelegd vanuit het yin- en yang- principe, de cyclische afwisseling van tegenstellingen.</w:t>
      </w:r>
    </w:p>
    <w:p w14:paraId="29B22F33" w14:textId="77777777" w:rsidR="00B769BF" w:rsidRPr="00B769BF" w:rsidRDefault="00B769BF" w:rsidP="00B769BF">
      <w:pPr>
        <w:spacing w:before="100" w:beforeAutospacing="1" w:after="100" w:afterAutospacing="1" w:line="264" w:lineRule="atLeast"/>
        <w:outlineLvl w:val="2"/>
        <w:rPr>
          <w:rFonts w:ascii="Helvetica" w:eastAsia="Times New Roman" w:hAnsi="Helvetica" w:cs="Times New Roman"/>
          <w:b/>
          <w:bCs/>
          <w:color w:val="000000"/>
          <w:kern w:val="0"/>
          <w:sz w:val="28"/>
          <w:szCs w:val="28"/>
          <w:lang w:eastAsia="nl-NL"/>
          <w14:ligatures w14:val="none"/>
        </w:rPr>
      </w:pPr>
      <w:proofErr w:type="spellStart"/>
      <w:r w:rsidRPr="00B769BF">
        <w:rPr>
          <w:rFonts w:ascii="Helvetica" w:eastAsia="Times New Roman" w:hAnsi="Helvetica" w:cs="Times New Roman"/>
          <w:b/>
          <w:bCs/>
          <w:color w:val="000000"/>
          <w:kern w:val="0"/>
          <w:sz w:val="28"/>
          <w:szCs w:val="28"/>
          <w:lang w:eastAsia="nl-NL"/>
          <w14:ligatures w14:val="none"/>
        </w:rPr>
        <w:t>Assagioli</w:t>
      </w:r>
      <w:proofErr w:type="spellEnd"/>
      <w:r w:rsidRPr="00B769BF">
        <w:rPr>
          <w:rFonts w:ascii="Helvetica" w:eastAsia="Times New Roman" w:hAnsi="Helvetica" w:cs="Times New Roman"/>
          <w:b/>
          <w:bCs/>
          <w:color w:val="000000"/>
          <w:kern w:val="0"/>
          <w:sz w:val="28"/>
          <w:szCs w:val="28"/>
          <w:lang w:eastAsia="nl-NL"/>
          <w14:ligatures w14:val="none"/>
        </w:rPr>
        <w:t xml:space="preserve"> en de spiritualiteit</w:t>
      </w:r>
    </w:p>
    <w:p w14:paraId="33C96E3A" w14:textId="6D2130B3" w:rsidR="00B769BF" w:rsidRPr="00B769BF" w:rsidRDefault="00B769BF" w:rsidP="00B769BF">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B769BF">
        <w:rPr>
          <w:rFonts w:ascii="Helvetica" w:eastAsia="Times New Roman" w:hAnsi="Helvetica" w:cs="Times New Roman"/>
          <w:color w:val="000000"/>
          <w:kern w:val="0"/>
          <w:sz w:val="20"/>
          <w:szCs w:val="20"/>
          <w:lang w:eastAsia="nl-NL"/>
          <w14:ligatures w14:val="none"/>
        </w:rPr>
        <w:t xml:space="preserve">Het spirituele bovenbewuste van </w:t>
      </w:r>
      <w:proofErr w:type="spellStart"/>
      <w:r w:rsidRPr="00B769BF">
        <w:rPr>
          <w:rFonts w:ascii="Helvetica" w:eastAsia="Times New Roman" w:hAnsi="Helvetica" w:cs="Times New Roman"/>
          <w:color w:val="000000"/>
          <w:kern w:val="0"/>
          <w:sz w:val="20"/>
          <w:szCs w:val="20"/>
          <w:lang w:eastAsia="nl-NL"/>
          <w14:ligatures w14:val="none"/>
        </w:rPr>
        <w:t>Assagioli</w:t>
      </w:r>
      <w:proofErr w:type="spellEnd"/>
      <w:r w:rsidRPr="00B769BF">
        <w:rPr>
          <w:rFonts w:ascii="Helvetica" w:eastAsia="Times New Roman" w:hAnsi="Helvetica" w:cs="Times New Roman"/>
          <w:color w:val="000000"/>
          <w:kern w:val="0"/>
          <w:sz w:val="20"/>
          <w:szCs w:val="20"/>
          <w:lang w:eastAsia="nl-NL"/>
          <w14:ligatures w14:val="none"/>
        </w:rPr>
        <w:t xml:space="preserve"> is gemakkelijk te herkennen als de universele ziel (</w:t>
      </w:r>
      <w:proofErr w:type="spellStart"/>
      <w:r w:rsidRPr="00B769BF">
        <w:rPr>
          <w:rFonts w:ascii="Helvetica" w:eastAsia="Times New Roman" w:hAnsi="Helvetica" w:cs="Times New Roman"/>
          <w:color w:val="000000"/>
          <w:kern w:val="0"/>
          <w:sz w:val="20"/>
          <w:szCs w:val="20"/>
          <w:lang w:eastAsia="nl-NL"/>
          <w14:ligatures w14:val="none"/>
        </w:rPr>
        <w:t>Brahman</w:t>
      </w:r>
      <w:proofErr w:type="spellEnd"/>
      <w:r w:rsidRPr="00B769BF">
        <w:rPr>
          <w:rFonts w:ascii="Helvetica" w:eastAsia="Times New Roman" w:hAnsi="Helvetica" w:cs="Times New Roman"/>
          <w:color w:val="000000"/>
          <w:kern w:val="0"/>
          <w:sz w:val="20"/>
          <w:szCs w:val="20"/>
          <w:lang w:eastAsia="nl-NL"/>
          <w14:ligatures w14:val="none"/>
        </w:rPr>
        <w:t xml:space="preserve">), en het absolute en het individuele "zelf" als het </w:t>
      </w:r>
      <w:proofErr w:type="spellStart"/>
      <w:r w:rsidRPr="00B769BF">
        <w:rPr>
          <w:rFonts w:ascii="Helvetica" w:eastAsia="Times New Roman" w:hAnsi="Helvetica" w:cs="Times New Roman"/>
          <w:color w:val="000000"/>
          <w:kern w:val="0"/>
          <w:sz w:val="20"/>
          <w:szCs w:val="20"/>
          <w:lang w:eastAsia="nl-NL"/>
          <w14:ligatures w14:val="none"/>
        </w:rPr>
        <w:t>Atman</w:t>
      </w:r>
      <w:proofErr w:type="spellEnd"/>
      <w:r w:rsidRPr="00B769BF">
        <w:rPr>
          <w:rFonts w:ascii="Helvetica" w:eastAsia="Times New Roman" w:hAnsi="Helvetica" w:cs="Times New Roman"/>
          <w:color w:val="000000"/>
          <w:kern w:val="0"/>
          <w:sz w:val="20"/>
          <w:szCs w:val="20"/>
          <w:lang w:eastAsia="nl-NL"/>
          <w14:ligatures w14:val="none"/>
        </w:rPr>
        <w:t xml:space="preserve">. De vereniging van </w:t>
      </w:r>
      <w:proofErr w:type="spellStart"/>
      <w:r w:rsidRPr="00B769BF">
        <w:rPr>
          <w:rFonts w:ascii="Helvetica" w:eastAsia="Times New Roman" w:hAnsi="Helvetica" w:cs="Times New Roman"/>
          <w:color w:val="000000"/>
          <w:kern w:val="0"/>
          <w:sz w:val="20"/>
          <w:szCs w:val="20"/>
          <w:lang w:eastAsia="nl-NL"/>
          <w14:ligatures w14:val="none"/>
        </w:rPr>
        <w:t>Atman</w:t>
      </w:r>
      <w:proofErr w:type="spellEnd"/>
      <w:r w:rsidRPr="00B769BF">
        <w:rPr>
          <w:rFonts w:ascii="Helvetica" w:eastAsia="Times New Roman" w:hAnsi="Helvetica" w:cs="Times New Roman"/>
          <w:color w:val="000000"/>
          <w:kern w:val="0"/>
          <w:sz w:val="20"/>
          <w:szCs w:val="20"/>
          <w:lang w:eastAsia="nl-NL"/>
          <w14:ligatures w14:val="none"/>
        </w:rPr>
        <w:t xml:space="preserve"> en </w:t>
      </w:r>
      <w:proofErr w:type="spellStart"/>
      <w:r w:rsidRPr="00B769BF">
        <w:rPr>
          <w:rFonts w:ascii="Helvetica" w:eastAsia="Times New Roman" w:hAnsi="Helvetica" w:cs="Times New Roman"/>
          <w:color w:val="000000"/>
          <w:kern w:val="0"/>
          <w:sz w:val="20"/>
          <w:szCs w:val="20"/>
          <w:lang w:eastAsia="nl-NL"/>
          <w14:ligatures w14:val="none"/>
        </w:rPr>
        <w:t>Brahman</w:t>
      </w:r>
      <w:proofErr w:type="spellEnd"/>
      <w:r w:rsidRPr="00B769BF">
        <w:rPr>
          <w:rFonts w:ascii="Helvetica" w:eastAsia="Times New Roman" w:hAnsi="Helvetica" w:cs="Times New Roman"/>
          <w:color w:val="000000"/>
          <w:kern w:val="0"/>
          <w:sz w:val="20"/>
          <w:szCs w:val="20"/>
          <w:lang w:eastAsia="nl-NL"/>
          <w14:ligatures w14:val="none"/>
        </w:rPr>
        <w:t xml:space="preserve"> is waar het om gaat. De begrippen </w:t>
      </w:r>
      <w:r w:rsidRPr="00B769BF">
        <w:rPr>
          <w:rFonts w:ascii="Helvetica" w:eastAsia="Times New Roman" w:hAnsi="Helvetica" w:cs="Times New Roman"/>
          <w:color w:val="000000"/>
          <w:kern w:val="0"/>
          <w:sz w:val="20"/>
          <w:szCs w:val="20"/>
          <w:lang w:eastAsia="nl-NL"/>
          <w14:ligatures w14:val="none"/>
        </w:rPr>
        <w:t>schuld/</w:t>
      </w:r>
      <w:r w:rsidRPr="00B769BF">
        <w:rPr>
          <w:rFonts w:ascii="Helvetica" w:eastAsia="Times New Roman" w:hAnsi="Helvetica" w:cs="Times New Roman"/>
          <w:color w:val="000000"/>
          <w:kern w:val="0"/>
          <w:sz w:val="20"/>
          <w:szCs w:val="20"/>
          <w:lang w:eastAsia="nl-NL"/>
          <w14:ligatures w14:val="none"/>
        </w:rPr>
        <w:t xml:space="preserve"> </w:t>
      </w:r>
      <w:proofErr w:type="gramStart"/>
      <w:r w:rsidRPr="00B769BF">
        <w:rPr>
          <w:rFonts w:ascii="Helvetica" w:eastAsia="Times New Roman" w:hAnsi="Helvetica" w:cs="Times New Roman"/>
          <w:color w:val="000000"/>
          <w:kern w:val="0"/>
          <w:sz w:val="20"/>
          <w:szCs w:val="20"/>
          <w:lang w:eastAsia="nl-NL"/>
          <w14:ligatures w14:val="none"/>
        </w:rPr>
        <w:t>straf /</w:t>
      </w:r>
      <w:proofErr w:type="gramEnd"/>
      <w:r w:rsidRPr="00B769BF">
        <w:rPr>
          <w:rFonts w:ascii="Helvetica" w:eastAsia="Times New Roman" w:hAnsi="Helvetica" w:cs="Times New Roman"/>
          <w:color w:val="000000"/>
          <w:kern w:val="0"/>
          <w:sz w:val="20"/>
          <w:szCs w:val="20"/>
          <w:lang w:eastAsia="nl-NL"/>
          <w14:ligatures w14:val="none"/>
        </w:rPr>
        <w:t xml:space="preserve"> vergeving zijn in de </w:t>
      </w:r>
      <w:r w:rsidRPr="00B769BF">
        <w:rPr>
          <w:rFonts w:ascii="Helvetica" w:eastAsia="Times New Roman" w:hAnsi="Helvetica" w:cs="Times New Roman"/>
          <w:color w:val="000000"/>
          <w:kern w:val="0"/>
          <w:sz w:val="20"/>
          <w:szCs w:val="20"/>
          <w:lang w:eastAsia="nl-NL"/>
          <w14:ligatures w14:val="none"/>
        </w:rPr>
        <w:t>psychosynthese</w:t>
      </w:r>
      <w:r w:rsidRPr="00B769BF">
        <w:rPr>
          <w:rFonts w:ascii="Helvetica" w:eastAsia="Times New Roman" w:hAnsi="Helvetica" w:cs="Times New Roman"/>
          <w:color w:val="000000"/>
          <w:kern w:val="0"/>
          <w:sz w:val="20"/>
          <w:szCs w:val="20"/>
          <w:lang w:eastAsia="nl-NL"/>
          <w14:ligatures w14:val="none"/>
        </w:rPr>
        <w:t xml:space="preserve"> niet relevant. Je moet je gewoon meer dis-identificeren van je </w:t>
      </w:r>
      <w:r w:rsidRPr="00B769BF">
        <w:rPr>
          <w:rFonts w:ascii="Helvetica" w:eastAsia="Times New Roman" w:hAnsi="Helvetica" w:cs="Times New Roman"/>
          <w:color w:val="000000"/>
          <w:kern w:val="0"/>
          <w:sz w:val="20"/>
          <w:szCs w:val="20"/>
          <w:lang w:eastAsia="nl-NL"/>
          <w14:ligatures w14:val="none"/>
        </w:rPr>
        <w:t>sub persoonlijkheden</w:t>
      </w:r>
      <w:r w:rsidRPr="00B769BF">
        <w:rPr>
          <w:rFonts w:ascii="Helvetica" w:eastAsia="Times New Roman" w:hAnsi="Helvetica" w:cs="Times New Roman"/>
          <w:color w:val="000000"/>
          <w:kern w:val="0"/>
          <w:sz w:val="20"/>
          <w:szCs w:val="20"/>
          <w:lang w:eastAsia="nl-NL"/>
          <w14:ligatures w14:val="none"/>
        </w:rPr>
        <w:t xml:space="preserve"> en verder groeien in je goddelijke ontwikkeling. Het bloed van Christus, zijn vergeving, is daarbij niet nodig. Je kunt het hoogstens als een soort metafoor gebruiken. Het kwade is een toestand van niet verlicht zijn. En, wordt er gezegd; zondebesef en schuldgevoel zijn zelf een grote zonde. God is voor </w:t>
      </w:r>
      <w:proofErr w:type="spellStart"/>
      <w:r w:rsidRPr="00B769BF">
        <w:rPr>
          <w:rFonts w:ascii="Helvetica" w:eastAsia="Times New Roman" w:hAnsi="Helvetica" w:cs="Times New Roman"/>
          <w:color w:val="000000"/>
          <w:kern w:val="0"/>
          <w:sz w:val="20"/>
          <w:szCs w:val="20"/>
          <w:lang w:eastAsia="nl-NL"/>
          <w14:ligatures w14:val="none"/>
        </w:rPr>
        <w:t>Assagioli</w:t>
      </w:r>
      <w:proofErr w:type="spellEnd"/>
      <w:r w:rsidRPr="00B769BF">
        <w:rPr>
          <w:rFonts w:ascii="Helvetica" w:eastAsia="Times New Roman" w:hAnsi="Helvetica" w:cs="Times New Roman"/>
          <w:color w:val="000000"/>
          <w:kern w:val="0"/>
          <w:sz w:val="20"/>
          <w:szCs w:val="20"/>
          <w:lang w:eastAsia="nl-NL"/>
          <w14:ligatures w14:val="none"/>
        </w:rPr>
        <w:t xml:space="preserve"> een onpersoonlijke kracht, die alles doordringt.</w:t>
      </w:r>
    </w:p>
    <w:p w14:paraId="51967179" w14:textId="77777777" w:rsidR="00B769BF" w:rsidRPr="00B769BF" w:rsidRDefault="00B769BF" w:rsidP="00B769BF">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B769BF">
        <w:rPr>
          <w:rFonts w:ascii="Helvetica" w:eastAsia="Times New Roman" w:hAnsi="Helvetica" w:cs="Times New Roman"/>
          <w:color w:val="000000"/>
          <w:kern w:val="0"/>
          <w:sz w:val="20"/>
          <w:szCs w:val="20"/>
          <w:lang w:eastAsia="nl-NL"/>
          <w14:ligatures w14:val="none"/>
        </w:rPr>
        <w:t xml:space="preserve">Deze moderne vorm van pantheïsme ("Alles is goddelijk") rekent, zoals gezegd, af met elke vorm van dualiteit en tegenstelling. Dat geldt ook voor de tegenstelling tussen goddelijk en menselijk, die volgens dit denken slechts gradueel is en onderhevig aan een proces van evolutie. </w:t>
      </w:r>
      <w:proofErr w:type="gramStart"/>
      <w:r w:rsidRPr="00B769BF">
        <w:rPr>
          <w:rFonts w:ascii="Helvetica" w:eastAsia="Times New Roman" w:hAnsi="Helvetica" w:cs="Times New Roman"/>
          <w:color w:val="000000"/>
          <w:kern w:val="0"/>
          <w:sz w:val="20"/>
          <w:szCs w:val="20"/>
          <w:lang w:eastAsia="nl-NL"/>
          <w14:ligatures w14:val="none"/>
        </w:rPr>
        <w:t>Tevens</w:t>
      </w:r>
      <w:proofErr w:type="gramEnd"/>
      <w:r w:rsidRPr="00B769BF">
        <w:rPr>
          <w:rFonts w:ascii="Helvetica" w:eastAsia="Times New Roman" w:hAnsi="Helvetica" w:cs="Times New Roman"/>
          <w:color w:val="000000"/>
          <w:kern w:val="0"/>
          <w:sz w:val="20"/>
          <w:szCs w:val="20"/>
          <w:lang w:eastAsia="nl-NL"/>
          <w14:ligatures w14:val="none"/>
        </w:rPr>
        <w:t xml:space="preserve"> heeft dit gedachtegoed een vorm van verzet en haat tegen alle vormen van dualisme, zoals die voorkomen in het orthodoxe jodendom, het christendom en de islam.</w:t>
      </w:r>
    </w:p>
    <w:p w14:paraId="138C16F6" w14:textId="77777777" w:rsidR="00B769BF" w:rsidRPr="00B769BF" w:rsidRDefault="00B769BF" w:rsidP="00B769BF">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B769BF">
        <w:rPr>
          <w:rFonts w:ascii="Helvetica" w:eastAsia="Times New Roman" w:hAnsi="Helvetica" w:cs="Times New Roman"/>
          <w:color w:val="000000"/>
          <w:kern w:val="0"/>
          <w:sz w:val="20"/>
          <w:szCs w:val="20"/>
          <w:lang w:eastAsia="nl-NL"/>
          <w14:ligatures w14:val="none"/>
        </w:rPr>
        <w:t>Het houdt mensen van de werkelijke wijsheid af, die inhoudt, dat de mens niet verruimd moet worden in zijn bewustzijn, maar gereinigd in het plaatsvervangend lijden, het sterven en de opstanding van Jezus Christus, de Zoon van God. Daardoor is de weg naar het binnenste heiligdom vrij. Dan ontvangt de mens de Geest van God, niet door eigen werken of bewustzijnsveranderingen, maar door het geloof in de genade. Hij leeft niet meer voor zichzelf, maar leeft voor God. "Want in Hem leven wij, bewegen wij ons en zijn wij." (Hand. 17:28)</w:t>
      </w:r>
    </w:p>
    <w:p w14:paraId="00599358" w14:textId="77777777" w:rsidR="00B769BF" w:rsidRPr="00B769BF" w:rsidRDefault="00B769BF" w:rsidP="00B769BF">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B769BF">
        <w:rPr>
          <w:rFonts w:ascii="Helvetica" w:eastAsia="Times New Roman" w:hAnsi="Helvetica" w:cs="Times New Roman"/>
          <w:color w:val="000000"/>
          <w:kern w:val="0"/>
          <w:sz w:val="20"/>
          <w:szCs w:val="20"/>
          <w:lang w:eastAsia="nl-NL"/>
          <w14:ligatures w14:val="none"/>
        </w:rPr>
        <w:t>Hebr.10:19-23: </w:t>
      </w:r>
      <w:r w:rsidRPr="00B769BF">
        <w:rPr>
          <w:rFonts w:ascii="Helvetica" w:eastAsia="Times New Roman" w:hAnsi="Helvetica" w:cs="Times New Roman"/>
          <w:i/>
          <w:iCs/>
          <w:color w:val="000000"/>
          <w:kern w:val="0"/>
          <w:sz w:val="20"/>
          <w:szCs w:val="20"/>
          <w:lang w:eastAsia="nl-NL"/>
          <w14:ligatures w14:val="none"/>
        </w:rPr>
        <w:t xml:space="preserve">"Laten we zo langs de nieuwe en levende Weg, die Hij ons ingewijd heeft, door het voorhangsel, dat is zijn vlees, toetreden in het heiligdom door het bloed van Christus met een waarachtig hart (geest) in volle verzekerdheid van het geloof, met een hart, dat door </w:t>
      </w:r>
      <w:proofErr w:type="spellStart"/>
      <w:r w:rsidRPr="00B769BF">
        <w:rPr>
          <w:rFonts w:ascii="Helvetica" w:eastAsia="Times New Roman" w:hAnsi="Helvetica" w:cs="Times New Roman"/>
          <w:i/>
          <w:iCs/>
          <w:color w:val="000000"/>
          <w:kern w:val="0"/>
          <w:sz w:val="20"/>
          <w:szCs w:val="20"/>
          <w:lang w:eastAsia="nl-NL"/>
          <w14:ligatures w14:val="none"/>
        </w:rPr>
        <w:t>besprenging</w:t>
      </w:r>
      <w:proofErr w:type="spellEnd"/>
      <w:r w:rsidRPr="00B769BF">
        <w:rPr>
          <w:rFonts w:ascii="Helvetica" w:eastAsia="Times New Roman" w:hAnsi="Helvetica" w:cs="Times New Roman"/>
          <w:i/>
          <w:iCs/>
          <w:color w:val="000000"/>
          <w:kern w:val="0"/>
          <w:sz w:val="20"/>
          <w:szCs w:val="20"/>
          <w:lang w:eastAsia="nl-NL"/>
          <w14:ligatures w14:val="none"/>
        </w:rPr>
        <w:t xml:space="preserve"> gezuiverd is van besef van kwaad en met een lichaam, dat gewassen is met zuiver water. Laten we de belijdenis van hetgeen we hopen onwankelbaar vasthouden; want Hij, die beloofd heeft, is getrouw."</w:t>
      </w:r>
    </w:p>
    <w:p w14:paraId="07763E63" w14:textId="77777777" w:rsidR="00B769BF" w:rsidRPr="00B769BF" w:rsidRDefault="00B769BF" w:rsidP="00B769BF">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B769BF">
        <w:rPr>
          <w:rFonts w:ascii="Helvetica" w:eastAsia="Times New Roman" w:hAnsi="Helvetica" w:cs="Times New Roman"/>
          <w:b/>
          <w:bCs/>
          <w:i/>
          <w:iCs/>
          <w:color w:val="000000"/>
          <w:kern w:val="0"/>
          <w:sz w:val="28"/>
          <w:szCs w:val="28"/>
          <w:lang w:eastAsia="nl-NL"/>
          <w14:ligatures w14:val="none"/>
        </w:rPr>
        <w:t>Gerard Feller</w:t>
      </w:r>
      <w:r w:rsidRPr="00B769BF">
        <w:rPr>
          <w:rFonts w:ascii="Helvetica" w:eastAsia="Times New Roman" w:hAnsi="Helvetica" w:cs="Times New Roman"/>
          <w:i/>
          <w:iCs/>
          <w:color w:val="000000"/>
          <w:kern w:val="0"/>
          <w:sz w:val="20"/>
          <w:szCs w:val="20"/>
          <w:lang w:eastAsia="nl-NL"/>
          <w14:ligatures w14:val="none"/>
        </w:rPr>
        <w:t> </w:t>
      </w:r>
      <w:r w:rsidRPr="00B769BF">
        <w:rPr>
          <w:rFonts w:ascii="Helvetica" w:eastAsia="Times New Roman" w:hAnsi="Helvetica" w:cs="Times New Roman"/>
          <w:color w:val="000000"/>
          <w:kern w:val="0"/>
          <w:sz w:val="20"/>
          <w:szCs w:val="20"/>
          <w:lang w:eastAsia="nl-NL"/>
          <w14:ligatures w14:val="none"/>
        </w:rPr>
        <w:br/>
        <w:t>juli 1995</w:t>
      </w:r>
    </w:p>
    <w:p w14:paraId="5E43FDE8" w14:textId="77777777" w:rsidR="00B769BF" w:rsidRPr="00B769BF" w:rsidRDefault="00B769BF" w:rsidP="00B769BF">
      <w:pPr>
        <w:spacing w:before="100" w:beforeAutospacing="1" w:after="100" w:afterAutospacing="1" w:line="264" w:lineRule="atLeast"/>
        <w:outlineLvl w:val="4"/>
        <w:rPr>
          <w:rFonts w:ascii="Helvetica" w:eastAsia="Times New Roman" w:hAnsi="Helvetica" w:cs="Times New Roman"/>
          <w:b/>
          <w:bCs/>
          <w:caps/>
          <w:color w:val="000000"/>
          <w:kern w:val="0"/>
          <w:sz w:val="20"/>
          <w:szCs w:val="20"/>
          <w:lang w:eastAsia="nl-NL"/>
          <w14:ligatures w14:val="none"/>
        </w:rPr>
      </w:pPr>
      <w:r w:rsidRPr="00B769BF">
        <w:rPr>
          <w:rFonts w:ascii="Helvetica" w:eastAsia="Times New Roman" w:hAnsi="Helvetica" w:cs="Times New Roman"/>
          <w:b/>
          <w:bCs/>
          <w:caps/>
          <w:color w:val="000000"/>
          <w:kern w:val="0"/>
          <w:sz w:val="20"/>
          <w:szCs w:val="20"/>
          <w:lang w:eastAsia="nl-NL"/>
          <w14:ligatures w14:val="none"/>
        </w:rPr>
        <w:t>LITERATUUR:</w:t>
      </w:r>
    </w:p>
    <w:p w14:paraId="7170A05C" w14:textId="77777777" w:rsidR="00B769BF" w:rsidRPr="00B769BF" w:rsidRDefault="00B769BF" w:rsidP="00B769BF">
      <w:pPr>
        <w:spacing w:before="100" w:beforeAutospacing="1" w:after="100" w:afterAutospacing="1"/>
        <w:rPr>
          <w:rFonts w:ascii="Helvetica" w:eastAsia="Times New Roman" w:hAnsi="Helvetica" w:cs="Times New Roman"/>
          <w:color w:val="000000"/>
          <w:kern w:val="0"/>
          <w:sz w:val="20"/>
          <w:szCs w:val="20"/>
          <w:lang w:eastAsia="nl-NL"/>
          <w14:ligatures w14:val="none"/>
        </w:rPr>
      </w:pPr>
      <w:proofErr w:type="spellStart"/>
      <w:proofErr w:type="gramStart"/>
      <w:r w:rsidRPr="00B769BF">
        <w:rPr>
          <w:rFonts w:ascii="Helvetica" w:eastAsia="Times New Roman" w:hAnsi="Helvetica" w:cs="Times New Roman"/>
          <w:color w:val="000000"/>
          <w:kern w:val="0"/>
          <w:sz w:val="20"/>
          <w:szCs w:val="20"/>
          <w:lang w:eastAsia="nl-NL"/>
          <w14:ligatures w14:val="none"/>
        </w:rPr>
        <w:t>R.Assagioli</w:t>
      </w:r>
      <w:proofErr w:type="spellEnd"/>
      <w:proofErr w:type="gramEnd"/>
      <w:r w:rsidRPr="00B769BF">
        <w:rPr>
          <w:rFonts w:ascii="Helvetica" w:eastAsia="Times New Roman" w:hAnsi="Helvetica" w:cs="Times New Roman"/>
          <w:color w:val="000000"/>
          <w:kern w:val="0"/>
          <w:sz w:val="20"/>
          <w:szCs w:val="20"/>
          <w:lang w:eastAsia="nl-NL"/>
          <w14:ligatures w14:val="none"/>
        </w:rPr>
        <w:t xml:space="preserve"> - Handboek psychosynthese - </w:t>
      </w:r>
      <w:proofErr w:type="spellStart"/>
      <w:r w:rsidRPr="00B769BF">
        <w:rPr>
          <w:rFonts w:ascii="Helvetica" w:eastAsia="Times New Roman" w:hAnsi="Helvetica" w:cs="Times New Roman"/>
          <w:color w:val="000000"/>
          <w:kern w:val="0"/>
          <w:sz w:val="20"/>
          <w:szCs w:val="20"/>
          <w:lang w:eastAsia="nl-NL"/>
          <w14:ligatures w14:val="none"/>
        </w:rPr>
        <w:t>Servire</w:t>
      </w:r>
      <w:proofErr w:type="spellEnd"/>
      <w:r w:rsidRPr="00B769BF">
        <w:rPr>
          <w:rFonts w:ascii="Helvetica" w:eastAsia="Times New Roman" w:hAnsi="Helvetica" w:cs="Times New Roman"/>
          <w:color w:val="000000"/>
          <w:kern w:val="0"/>
          <w:sz w:val="20"/>
          <w:szCs w:val="20"/>
          <w:lang w:eastAsia="nl-NL"/>
          <w14:ligatures w14:val="none"/>
        </w:rPr>
        <w:t xml:space="preserve"> Katwijk 1988 </w:t>
      </w:r>
      <w:r w:rsidRPr="00B769BF">
        <w:rPr>
          <w:rFonts w:ascii="Helvetica" w:eastAsia="Times New Roman" w:hAnsi="Helvetica" w:cs="Times New Roman"/>
          <w:color w:val="000000"/>
          <w:kern w:val="0"/>
          <w:sz w:val="20"/>
          <w:szCs w:val="20"/>
          <w:lang w:eastAsia="nl-NL"/>
          <w14:ligatures w14:val="none"/>
        </w:rPr>
        <w:br/>
      </w:r>
      <w:proofErr w:type="spellStart"/>
      <w:r w:rsidRPr="00B769BF">
        <w:rPr>
          <w:rFonts w:ascii="Helvetica" w:eastAsia="Times New Roman" w:hAnsi="Helvetica" w:cs="Times New Roman"/>
          <w:color w:val="000000"/>
          <w:kern w:val="0"/>
          <w:sz w:val="20"/>
          <w:szCs w:val="20"/>
          <w:lang w:eastAsia="nl-NL"/>
          <w14:ligatures w14:val="none"/>
        </w:rPr>
        <w:t>R.Assagioli</w:t>
      </w:r>
      <w:proofErr w:type="spellEnd"/>
      <w:r w:rsidRPr="00B769BF">
        <w:rPr>
          <w:rFonts w:ascii="Helvetica" w:eastAsia="Times New Roman" w:hAnsi="Helvetica" w:cs="Times New Roman"/>
          <w:color w:val="000000"/>
          <w:kern w:val="0"/>
          <w:sz w:val="20"/>
          <w:szCs w:val="20"/>
          <w:lang w:eastAsia="nl-NL"/>
          <w14:ligatures w14:val="none"/>
        </w:rPr>
        <w:t xml:space="preserve"> - The act of wil - </w:t>
      </w:r>
      <w:proofErr w:type="spellStart"/>
      <w:r w:rsidRPr="00B769BF">
        <w:rPr>
          <w:rFonts w:ascii="Helvetica" w:eastAsia="Times New Roman" w:hAnsi="Helvetica" w:cs="Times New Roman"/>
          <w:color w:val="000000"/>
          <w:kern w:val="0"/>
          <w:sz w:val="20"/>
          <w:szCs w:val="20"/>
          <w:lang w:eastAsia="nl-NL"/>
          <w14:ligatures w14:val="none"/>
        </w:rPr>
        <w:t>Servire</w:t>
      </w:r>
      <w:proofErr w:type="spellEnd"/>
      <w:r w:rsidRPr="00B769BF">
        <w:rPr>
          <w:rFonts w:ascii="Helvetica" w:eastAsia="Times New Roman" w:hAnsi="Helvetica" w:cs="Times New Roman"/>
          <w:color w:val="000000"/>
          <w:kern w:val="0"/>
          <w:sz w:val="20"/>
          <w:szCs w:val="20"/>
          <w:lang w:eastAsia="nl-NL"/>
          <w14:ligatures w14:val="none"/>
        </w:rPr>
        <w:t xml:space="preserve"> Katwijk 1992 </w:t>
      </w:r>
      <w:r w:rsidRPr="00B769BF">
        <w:rPr>
          <w:rFonts w:ascii="Helvetica" w:eastAsia="Times New Roman" w:hAnsi="Helvetica" w:cs="Times New Roman"/>
          <w:color w:val="000000"/>
          <w:kern w:val="0"/>
          <w:sz w:val="20"/>
          <w:szCs w:val="20"/>
          <w:lang w:eastAsia="nl-NL"/>
          <w14:ligatures w14:val="none"/>
        </w:rPr>
        <w:br/>
      </w:r>
      <w:proofErr w:type="spellStart"/>
      <w:r w:rsidRPr="00B769BF">
        <w:rPr>
          <w:rFonts w:ascii="Helvetica" w:eastAsia="Times New Roman" w:hAnsi="Helvetica" w:cs="Times New Roman"/>
          <w:color w:val="000000"/>
          <w:kern w:val="0"/>
          <w:sz w:val="20"/>
          <w:szCs w:val="20"/>
          <w:lang w:eastAsia="nl-NL"/>
          <w14:ligatures w14:val="none"/>
        </w:rPr>
        <w:t>R.Assagioli</w:t>
      </w:r>
      <w:proofErr w:type="spellEnd"/>
      <w:r w:rsidRPr="00B769BF">
        <w:rPr>
          <w:rFonts w:ascii="Helvetica" w:eastAsia="Times New Roman" w:hAnsi="Helvetica" w:cs="Times New Roman"/>
          <w:color w:val="000000"/>
          <w:kern w:val="0"/>
          <w:sz w:val="20"/>
          <w:szCs w:val="20"/>
          <w:lang w:eastAsia="nl-NL"/>
          <w14:ligatures w14:val="none"/>
        </w:rPr>
        <w:t xml:space="preserve"> - Transpersoonlijke ontwikkeling - </w:t>
      </w:r>
      <w:proofErr w:type="spellStart"/>
      <w:r w:rsidRPr="00B769BF">
        <w:rPr>
          <w:rFonts w:ascii="Helvetica" w:eastAsia="Times New Roman" w:hAnsi="Helvetica" w:cs="Times New Roman"/>
          <w:color w:val="000000"/>
          <w:kern w:val="0"/>
          <w:sz w:val="20"/>
          <w:szCs w:val="20"/>
          <w:lang w:eastAsia="nl-NL"/>
          <w14:ligatures w14:val="none"/>
        </w:rPr>
        <w:t>Servire</w:t>
      </w:r>
      <w:proofErr w:type="spellEnd"/>
      <w:r w:rsidRPr="00B769BF">
        <w:rPr>
          <w:rFonts w:ascii="Helvetica" w:eastAsia="Times New Roman" w:hAnsi="Helvetica" w:cs="Times New Roman"/>
          <w:color w:val="000000"/>
          <w:kern w:val="0"/>
          <w:sz w:val="20"/>
          <w:szCs w:val="20"/>
          <w:lang w:eastAsia="nl-NL"/>
          <w14:ligatures w14:val="none"/>
        </w:rPr>
        <w:t xml:space="preserve"> 1991 </w:t>
      </w:r>
      <w:r w:rsidRPr="00B769BF">
        <w:rPr>
          <w:rFonts w:ascii="Helvetica" w:eastAsia="Times New Roman" w:hAnsi="Helvetica" w:cs="Times New Roman"/>
          <w:color w:val="000000"/>
          <w:kern w:val="0"/>
          <w:sz w:val="20"/>
          <w:szCs w:val="20"/>
          <w:lang w:eastAsia="nl-NL"/>
          <w14:ligatures w14:val="none"/>
        </w:rPr>
        <w:br/>
      </w:r>
      <w:proofErr w:type="spellStart"/>
      <w:r w:rsidRPr="00B769BF">
        <w:rPr>
          <w:rFonts w:ascii="Helvetica" w:eastAsia="Times New Roman" w:hAnsi="Helvetica" w:cs="Times New Roman"/>
          <w:color w:val="000000"/>
          <w:kern w:val="0"/>
          <w:sz w:val="20"/>
          <w:szCs w:val="20"/>
          <w:lang w:eastAsia="nl-NL"/>
          <w14:ligatures w14:val="none"/>
        </w:rPr>
        <w:t>P.Ferrucci</w:t>
      </w:r>
      <w:proofErr w:type="spellEnd"/>
      <w:r w:rsidRPr="00B769BF">
        <w:rPr>
          <w:rFonts w:ascii="Helvetica" w:eastAsia="Times New Roman" w:hAnsi="Helvetica" w:cs="Times New Roman"/>
          <w:color w:val="000000"/>
          <w:kern w:val="0"/>
          <w:sz w:val="20"/>
          <w:szCs w:val="20"/>
          <w:lang w:eastAsia="nl-NL"/>
          <w14:ligatures w14:val="none"/>
        </w:rPr>
        <w:t xml:space="preserve"> - Heel je leven - De Toorts Haarlem 1985 </w:t>
      </w:r>
      <w:r w:rsidRPr="00B769BF">
        <w:rPr>
          <w:rFonts w:ascii="Helvetica" w:eastAsia="Times New Roman" w:hAnsi="Helvetica" w:cs="Times New Roman"/>
          <w:color w:val="000000"/>
          <w:kern w:val="0"/>
          <w:sz w:val="20"/>
          <w:szCs w:val="20"/>
          <w:lang w:eastAsia="nl-NL"/>
          <w14:ligatures w14:val="none"/>
        </w:rPr>
        <w:br/>
      </w:r>
      <w:proofErr w:type="spellStart"/>
      <w:r w:rsidRPr="00B769BF">
        <w:rPr>
          <w:rFonts w:ascii="Helvetica" w:eastAsia="Times New Roman" w:hAnsi="Helvetica" w:cs="Times New Roman"/>
          <w:color w:val="000000"/>
          <w:kern w:val="0"/>
          <w:sz w:val="20"/>
          <w:szCs w:val="20"/>
          <w:lang w:eastAsia="nl-NL"/>
          <w14:ligatures w14:val="none"/>
        </w:rPr>
        <w:t>W.Parfitt</w:t>
      </w:r>
      <w:proofErr w:type="spellEnd"/>
      <w:r w:rsidRPr="00B769BF">
        <w:rPr>
          <w:rFonts w:ascii="Helvetica" w:eastAsia="Times New Roman" w:hAnsi="Helvetica" w:cs="Times New Roman"/>
          <w:color w:val="000000"/>
          <w:kern w:val="0"/>
          <w:sz w:val="20"/>
          <w:szCs w:val="20"/>
          <w:lang w:eastAsia="nl-NL"/>
          <w14:ligatures w14:val="none"/>
        </w:rPr>
        <w:t xml:space="preserve"> - Wat is psychosynthese - </w:t>
      </w:r>
      <w:proofErr w:type="spellStart"/>
      <w:r w:rsidRPr="00B769BF">
        <w:rPr>
          <w:rFonts w:ascii="Helvetica" w:eastAsia="Times New Roman" w:hAnsi="Helvetica" w:cs="Times New Roman"/>
          <w:color w:val="000000"/>
          <w:kern w:val="0"/>
          <w:sz w:val="20"/>
          <w:szCs w:val="20"/>
          <w:lang w:eastAsia="nl-NL"/>
          <w14:ligatures w14:val="none"/>
        </w:rPr>
        <w:t>Servire</w:t>
      </w:r>
      <w:proofErr w:type="spellEnd"/>
      <w:r w:rsidRPr="00B769BF">
        <w:rPr>
          <w:rFonts w:ascii="Helvetica" w:eastAsia="Times New Roman" w:hAnsi="Helvetica" w:cs="Times New Roman"/>
          <w:color w:val="000000"/>
          <w:kern w:val="0"/>
          <w:sz w:val="20"/>
          <w:szCs w:val="20"/>
          <w:lang w:eastAsia="nl-NL"/>
          <w14:ligatures w14:val="none"/>
        </w:rPr>
        <w:t xml:space="preserve"> Katwijk 1992 </w:t>
      </w:r>
      <w:r w:rsidRPr="00B769BF">
        <w:rPr>
          <w:rFonts w:ascii="Helvetica" w:eastAsia="Times New Roman" w:hAnsi="Helvetica" w:cs="Times New Roman"/>
          <w:color w:val="000000"/>
          <w:kern w:val="0"/>
          <w:sz w:val="20"/>
          <w:szCs w:val="20"/>
          <w:lang w:eastAsia="nl-NL"/>
          <w14:ligatures w14:val="none"/>
        </w:rPr>
        <w:br/>
      </w:r>
      <w:proofErr w:type="spellStart"/>
      <w:r w:rsidRPr="00B769BF">
        <w:rPr>
          <w:rFonts w:ascii="Helvetica" w:eastAsia="Times New Roman" w:hAnsi="Helvetica" w:cs="Times New Roman"/>
          <w:color w:val="000000"/>
          <w:kern w:val="0"/>
          <w:sz w:val="20"/>
          <w:szCs w:val="20"/>
          <w:lang w:eastAsia="nl-NL"/>
          <w14:ligatures w14:val="none"/>
        </w:rPr>
        <w:t>D.Whitmore</w:t>
      </w:r>
      <w:proofErr w:type="spellEnd"/>
      <w:r w:rsidRPr="00B769BF">
        <w:rPr>
          <w:rFonts w:ascii="Helvetica" w:eastAsia="Times New Roman" w:hAnsi="Helvetica" w:cs="Times New Roman"/>
          <w:color w:val="000000"/>
          <w:kern w:val="0"/>
          <w:sz w:val="20"/>
          <w:szCs w:val="20"/>
          <w:lang w:eastAsia="nl-NL"/>
          <w14:ligatures w14:val="none"/>
        </w:rPr>
        <w:t xml:space="preserve"> - Psychosynthese en educatie - De </w:t>
      </w:r>
      <w:proofErr w:type="spellStart"/>
      <w:r w:rsidRPr="00B769BF">
        <w:rPr>
          <w:rFonts w:ascii="Helvetica" w:eastAsia="Times New Roman" w:hAnsi="Helvetica" w:cs="Times New Roman"/>
          <w:color w:val="000000"/>
          <w:kern w:val="0"/>
          <w:sz w:val="20"/>
          <w:szCs w:val="20"/>
          <w:lang w:eastAsia="nl-NL"/>
          <w14:ligatures w14:val="none"/>
        </w:rPr>
        <w:t>Horstink</w:t>
      </w:r>
      <w:proofErr w:type="spellEnd"/>
      <w:r w:rsidRPr="00B769BF">
        <w:rPr>
          <w:rFonts w:ascii="Helvetica" w:eastAsia="Times New Roman" w:hAnsi="Helvetica" w:cs="Times New Roman"/>
          <w:color w:val="000000"/>
          <w:kern w:val="0"/>
          <w:sz w:val="20"/>
          <w:szCs w:val="20"/>
          <w:lang w:eastAsia="nl-NL"/>
          <w14:ligatures w14:val="none"/>
        </w:rPr>
        <w:t xml:space="preserve"> Amersfoort 1983 </w:t>
      </w:r>
      <w:r w:rsidRPr="00B769BF">
        <w:rPr>
          <w:rFonts w:ascii="Helvetica" w:eastAsia="Times New Roman" w:hAnsi="Helvetica" w:cs="Times New Roman"/>
          <w:color w:val="000000"/>
          <w:kern w:val="0"/>
          <w:sz w:val="20"/>
          <w:szCs w:val="20"/>
          <w:lang w:eastAsia="nl-NL"/>
          <w14:ligatures w14:val="none"/>
        </w:rPr>
        <w:br/>
      </w:r>
      <w:proofErr w:type="spellStart"/>
      <w:r w:rsidRPr="00B769BF">
        <w:rPr>
          <w:rFonts w:ascii="Helvetica" w:eastAsia="Times New Roman" w:hAnsi="Helvetica" w:cs="Times New Roman"/>
          <w:color w:val="000000"/>
          <w:kern w:val="0"/>
          <w:sz w:val="20"/>
          <w:szCs w:val="20"/>
          <w:lang w:eastAsia="nl-NL"/>
          <w14:ligatures w14:val="none"/>
        </w:rPr>
        <w:t>J.Hardy</w:t>
      </w:r>
      <w:proofErr w:type="spellEnd"/>
      <w:r w:rsidRPr="00B769BF">
        <w:rPr>
          <w:rFonts w:ascii="Helvetica" w:eastAsia="Times New Roman" w:hAnsi="Helvetica" w:cs="Times New Roman"/>
          <w:color w:val="000000"/>
          <w:kern w:val="0"/>
          <w:sz w:val="20"/>
          <w:szCs w:val="20"/>
          <w:lang w:eastAsia="nl-NL"/>
          <w14:ligatures w14:val="none"/>
        </w:rPr>
        <w:t xml:space="preserve"> - Een psychologie met een ziel - </w:t>
      </w:r>
      <w:proofErr w:type="spellStart"/>
      <w:r w:rsidRPr="00B769BF">
        <w:rPr>
          <w:rFonts w:ascii="Helvetica" w:eastAsia="Times New Roman" w:hAnsi="Helvetica" w:cs="Times New Roman"/>
          <w:color w:val="000000"/>
          <w:kern w:val="0"/>
          <w:sz w:val="20"/>
          <w:szCs w:val="20"/>
          <w:lang w:eastAsia="nl-NL"/>
          <w14:ligatures w14:val="none"/>
        </w:rPr>
        <w:t>Servire</w:t>
      </w:r>
      <w:proofErr w:type="spellEnd"/>
      <w:r w:rsidRPr="00B769BF">
        <w:rPr>
          <w:rFonts w:ascii="Helvetica" w:eastAsia="Times New Roman" w:hAnsi="Helvetica" w:cs="Times New Roman"/>
          <w:color w:val="000000"/>
          <w:kern w:val="0"/>
          <w:sz w:val="20"/>
          <w:szCs w:val="20"/>
          <w:lang w:eastAsia="nl-NL"/>
          <w14:ligatures w14:val="none"/>
        </w:rPr>
        <w:t xml:space="preserve"> Katwijk 1989 </w:t>
      </w:r>
      <w:r w:rsidRPr="00B769BF">
        <w:rPr>
          <w:rFonts w:ascii="Helvetica" w:eastAsia="Times New Roman" w:hAnsi="Helvetica" w:cs="Times New Roman"/>
          <w:color w:val="000000"/>
          <w:kern w:val="0"/>
          <w:sz w:val="20"/>
          <w:szCs w:val="20"/>
          <w:lang w:eastAsia="nl-NL"/>
          <w14:ligatures w14:val="none"/>
        </w:rPr>
        <w:br/>
      </w:r>
      <w:proofErr w:type="spellStart"/>
      <w:r w:rsidRPr="00B769BF">
        <w:rPr>
          <w:rFonts w:ascii="Helvetica" w:eastAsia="Times New Roman" w:hAnsi="Helvetica" w:cs="Times New Roman"/>
          <w:color w:val="000000"/>
          <w:kern w:val="0"/>
          <w:sz w:val="20"/>
          <w:szCs w:val="20"/>
          <w:lang w:eastAsia="nl-NL"/>
          <w14:ligatures w14:val="none"/>
        </w:rPr>
        <w:t>Drs.R.Matken</w:t>
      </w:r>
      <w:proofErr w:type="spellEnd"/>
      <w:r w:rsidRPr="00B769BF">
        <w:rPr>
          <w:rFonts w:ascii="Helvetica" w:eastAsia="Times New Roman" w:hAnsi="Helvetica" w:cs="Times New Roman"/>
          <w:color w:val="000000"/>
          <w:kern w:val="0"/>
          <w:sz w:val="20"/>
          <w:szCs w:val="20"/>
          <w:lang w:eastAsia="nl-NL"/>
          <w14:ligatures w14:val="none"/>
        </w:rPr>
        <w:t xml:space="preserve"> - New Age-handboek - </w:t>
      </w:r>
      <w:proofErr w:type="spellStart"/>
      <w:r w:rsidRPr="00B769BF">
        <w:rPr>
          <w:rFonts w:ascii="Helvetica" w:eastAsia="Times New Roman" w:hAnsi="Helvetica" w:cs="Times New Roman"/>
          <w:color w:val="000000"/>
          <w:kern w:val="0"/>
          <w:sz w:val="20"/>
          <w:szCs w:val="20"/>
          <w:lang w:eastAsia="nl-NL"/>
          <w14:ligatures w14:val="none"/>
        </w:rPr>
        <w:t>Buyten</w:t>
      </w:r>
      <w:proofErr w:type="spellEnd"/>
      <w:r w:rsidRPr="00B769BF">
        <w:rPr>
          <w:rFonts w:ascii="Helvetica" w:eastAsia="Times New Roman" w:hAnsi="Helvetica" w:cs="Times New Roman"/>
          <w:color w:val="000000"/>
          <w:kern w:val="0"/>
          <w:sz w:val="20"/>
          <w:szCs w:val="20"/>
          <w:lang w:eastAsia="nl-NL"/>
          <w14:ligatures w14:val="none"/>
        </w:rPr>
        <w:t xml:space="preserve"> </w:t>
      </w:r>
      <w:proofErr w:type="spellStart"/>
      <w:r w:rsidRPr="00B769BF">
        <w:rPr>
          <w:rFonts w:ascii="Helvetica" w:eastAsia="Times New Roman" w:hAnsi="Helvetica" w:cs="Times New Roman"/>
          <w:color w:val="000000"/>
          <w:kern w:val="0"/>
          <w:sz w:val="20"/>
          <w:szCs w:val="20"/>
          <w:lang w:eastAsia="nl-NL"/>
          <w14:ligatures w14:val="none"/>
        </w:rPr>
        <w:t>Schipperheyn</w:t>
      </w:r>
      <w:proofErr w:type="spellEnd"/>
      <w:r w:rsidRPr="00B769BF">
        <w:rPr>
          <w:rFonts w:ascii="Helvetica" w:eastAsia="Times New Roman" w:hAnsi="Helvetica" w:cs="Times New Roman"/>
          <w:color w:val="000000"/>
          <w:kern w:val="0"/>
          <w:sz w:val="20"/>
          <w:szCs w:val="20"/>
          <w:lang w:eastAsia="nl-NL"/>
          <w14:ligatures w14:val="none"/>
        </w:rPr>
        <w:t xml:space="preserve"> Amsterdam 1990</w:t>
      </w:r>
    </w:p>
    <w:p w14:paraId="15A01F60" w14:textId="77777777" w:rsidR="00B769BF" w:rsidRDefault="00B769BF"/>
    <w:sectPr w:rsidR="00B769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9BF"/>
    <w:rsid w:val="0010724C"/>
    <w:rsid w:val="00B769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D8E2F52"/>
  <w15:chartTrackingRefBased/>
  <w15:docId w15:val="{721AD9E0-4466-564A-95C6-6BD630E7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B769BF"/>
    <w:pPr>
      <w:spacing w:before="100" w:beforeAutospacing="1" w:after="100" w:afterAutospacing="1"/>
      <w:outlineLvl w:val="0"/>
    </w:pPr>
    <w:rPr>
      <w:rFonts w:ascii="Times New Roman" w:eastAsia="Times New Roman" w:hAnsi="Times New Roman" w:cs="Times New Roman"/>
      <w:b/>
      <w:bCs/>
      <w:kern w:val="36"/>
      <w:sz w:val="48"/>
      <w:szCs w:val="48"/>
      <w:lang w:eastAsia="nl-NL"/>
      <w14:ligatures w14:val="none"/>
    </w:rPr>
  </w:style>
  <w:style w:type="paragraph" w:styleId="Kop3">
    <w:name w:val="heading 3"/>
    <w:basedOn w:val="Standaard"/>
    <w:link w:val="Kop3Char"/>
    <w:uiPriority w:val="9"/>
    <w:qFormat/>
    <w:rsid w:val="00B769BF"/>
    <w:pPr>
      <w:spacing w:before="100" w:beforeAutospacing="1" w:after="100" w:afterAutospacing="1"/>
      <w:outlineLvl w:val="2"/>
    </w:pPr>
    <w:rPr>
      <w:rFonts w:ascii="Times New Roman" w:eastAsia="Times New Roman" w:hAnsi="Times New Roman" w:cs="Times New Roman"/>
      <w:b/>
      <w:bCs/>
      <w:kern w:val="0"/>
      <w:sz w:val="27"/>
      <w:szCs w:val="27"/>
      <w:lang w:eastAsia="nl-NL"/>
      <w14:ligatures w14:val="none"/>
    </w:rPr>
  </w:style>
  <w:style w:type="paragraph" w:styleId="Kop5">
    <w:name w:val="heading 5"/>
    <w:basedOn w:val="Standaard"/>
    <w:link w:val="Kop5Char"/>
    <w:uiPriority w:val="9"/>
    <w:qFormat/>
    <w:rsid w:val="00B769BF"/>
    <w:pPr>
      <w:spacing w:before="100" w:beforeAutospacing="1" w:after="100" w:afterAutospacing="1"/>
      <w:outlineLvl w:val="4"/>
    </w:pPr>
    <w:rPr>
      <w:rFonts w:ascii="Times New Roman" w:eastAsia="Times New Roman" w:hAnsi="Times New Roman" w:cs="Times New Roman"/>
      <w:b/>
      <w:bCs/>
      <w:kern w:val="0"/>
      <w:sz w:val="20"/>
      <w:szCs w:val="20"/>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769BF"/>
    <w:rPr>
      <w:rFonts w:ascii="Times New Roman" w:eastAsia="Times New Roman" w:hAnsi="Times New Roman" w:cs="Times New Roman"/>
      <w:b/>
      <w:bCs/>
      <w:kern w:val="36"/>
      <w:sz w:val="48"/>
      <w:szCs w:val="48"/>
      <w:lang w:eastAsia="nl-NL"/>
      <w14:ligatures w14:val="none"/>
    </w:rPr>
  </w:style>
  <w:style w:type="character" w:customStyle="1" w:styleId="Kop3Char">
    <w:name w:val="Kop 3 Char"/>
    <w:basedOn w:val="Standaardalinea-lettertype"/>
    <w:link w:val="Kop3"/>
    <w:uiPriority w:val="9"/>
    <w:rsid w:val="00B769BF"/>
    <w:rPr>
      <w:rFonts w:ascii="Times New Roman" w:eastAsia="Times New Roman" w:hAnsi="Times New Roman" w:cs="Times New Roman"/>
      <w:b/>
      <w:bCs/>
      <w:kern w:val="0"/>
      <w:sz w:val="27"/>
      <w:szCs w:val="27"/>
      <w:lang w:eastAsia="nl-NL"/>
      <w14:ligatures w14:val="none"/>
    </w:rPr>
  </w:style>
  <w:style w:type="character" w:customStyle="1" w:styleId="Kop5Char">
    <w:name w:val="Kop 5 Char"/>
    <w:basedOn w:val="Standaardalinea-lettertype"/>
    <w:link w:val="Kop5"/>
    <w:uiPriority w:val="9"/>
    <w:rsid w:val="00B769BF"/>
    <w:rPr>
      <w:rFonts w:ascii="Times New Roman" w:eastAsia="Times New Roman" w:hAnsi="Times New Roman" w:cs="Times New Roman"/>
      <w:b/>
      <w:bCs/>
      <w:kern w:val="0"/>
      <w:sz w:val="20"/>
      <w:szCs w:val="20"/>
      <w:lang w:eastAsia="nl-NL"/>
      <w14:ligatures w14:val="none"/>
    </w:rPr>
  </w:style>
  <w:style w:type="paragraph" w:styleId="Normaalweb">
    <w:name w:val="Normal (Web)"/>
    <w:basedOn w:val="Standaard"/>
    <w:uiPriority w:val="99"/>
    <w:semiHidden/>
    <w:unhideWhenUsed/>
    <w:rsid w:val="00B769BF"/>
    <w:pPr>
      <w:spacing w:before="100" w:beforeAutospacing="1" w:after="100" w:afterAutospacing="1"/>
    </w:pPr>
    <w:rPr>
      <w:rFonts w:ascii="Times New Roman" w:eastAsia="Times New Roman" w:hAnsi="Times New Roman" w:cs="Times New Roman"/>
      <w:kern w:val="0"/>
      <w:lang w:eastAsia="nl-NL"/>
      <w14:ligatures w14:val="none"/>
    </w:rPr>
  </w:style>
  <w:style w:type="character" w:customStyle="1" w:styleId="apple-converted-space">
    <w:name w:val="apple-converted-space"/>
    <w:basedOn w:val="Standaardalinea-lettertype"/>
    <w:rsid w:val="00B769BF"/>
  </w:style>
  <w:style w:type="character" w:styleId="HTML-citaat">
    <w:name w:val="HTML Cite"/>
    <w:basedOn w:val="Standaardalinea-lettertype"/>
    <w:uiPriority w:val="99"/>
    <w:semiHidden/>
    <w:unhideWhenUsed/>
    <w:rsid w:val="00B769BF"/>
    <w:rPr>
      <w:i/>
      <w:iCs/>
    </w:rPr>
  </w:style>
  <w:style w:type="character" w:styleId="Nadruk">
    <w:name w:val="Emphasis"/>
    <w:basedOn w:val="Standaardalinea-lettertype"/>
    <w:uiPriority w:val="20"/>
    <w:qFormat/>
    <w:rsid w:val="00B769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70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2778</Words>
  <Characters>15279</Characters>
  <Application>Microsoft Office Word</Application>
  <DocSecurity>0</DocSecurity>
  <Lines>127</Lines>
  <Paragraphs>36</Paragraphs>
  <ScaleCrop>false</ScaleCrop>
  <Company/>
  <LinksUpToDate>false</LinksUpToDate>
  <CharactersWithSpaces>18021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Coby Feller</dc:creator>
  <cp:keywords/>
  <dc:description/>
  <cp:lastModifiedBy>Coby Feller</cp:lastModifiedBy>
  <cp:revision>2</cp:revision>
  <dcterms:created xsi:type="dcterms:W3CDTF">2023-01-10T15:45:00Z</dcterms:created>
  <dcterms:modified xsi:type="dcterms:W3CDTF">2023-01-10T15:45:00Z</dcterms:modified>
</cp:coreProperties>
</file>